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2C25D" w14:textId="77777777" w:rsidR="00D13BD1" w:rsidRDefault="00000000">
      <w:pPr>
        <w:tabs>
          <w:tab w:val="left" w:pos="6804"/>
        </w:tabs>
        <w:spacing w:after="0" w:line="240" w:lineRule="auto"/>
        <w:ind w:left="5529"/>
        <w:rPr>
          <w:rFonts w:ascii="Times New Roman" w:eastAsia="Times New Roman" w:hAnsi="Times New Roman"/>
          <w:sz w:val="24"/>
          <w:szCs w:val="24"/>
        </w:rPr>
      </w:pPr>
      <w:r>
        <w:rPr>
          <w:rFonts w:ascii="Times New Roman" w:eastAsia="Times New Roman" w:hAnsi="Times New Roman"/>
          <w:sz w:val="24"/>
          <w:szCs w:val="24"/>
        </w:rPr>
        <w:t>Valstybinių ir savivaldybių švietimo</w:t>
      </w:r>
    </w:p>
    <w:p w14:paraId="0EB75E27" w14:textId="77777777" w:rsidR="00D13BD1" w:rsidRDefault="00000000">
      <w:pPr>
        <w:tabs>
          <w:tab w:val="left" w:pos="6804"/>
        </w:tabs>
        <w:spacing w:after="0" w:line="240" w:lineRule="auto"/>
        <w:ind w:left="5529"/>
        <w:rPr>
          <w:rFonts w:ascii="Times New Roman" w:eastAsia="Times New Roman" w:hAnsi="Times New Roman"/>
          <w:sz w:val="24"/>
          <w:szCs w:val="24"/>
        </w:rPr>
      </w:pPr>
      <w:r>
        <w:rPr>
          <w:rFonts w:ascii="Times New Roman" w:eastAsia="Times New Roman" w:hAnsi="Times New Roman"/>
          <w:sz w:val="24"/>
          <w:szCs w:val="24"/>
        </w:rPr>
        <w:t>įstaigų (išskyrus aukštąsias mokyklas)</w:t>
      </w:r>
    </w:p>
    <w:p w14:paraId="2BA3B518" w14:textId="77777777" w:rsidR="00D13BD1" w:rsidRDefault="00000000">
      <w:pPr>
        <w:tabs>
          <w:tab w:val="left" w:pos="6804"/>
        </w:tabs>
        <w:spacing w:after="0" w:line="240" w:lineRule="auto"/>
        <w:ind w:left="5529"/>
        <w:rPr>
          <w:rFonts w:ascii="Times New Roman" w:eastAsia="Times New Roman" w:hAnsi="Times New Roman"/>
          <w:sz w:val="24"/>
          <w:szCs w:val="24"/>
        </w:rPr>
      </w:pPr>
      <w:r>
        <w:rPr>
          <w:rFonts w:ascii="Times New Roman" w:eastAsia="Times New Roman" w:hAnsi="Times New Roman"/>
          <w:sz w:val="24"/>
          <w:szCs w:val="24"/>
        </w:rPr>
        <w:t>vadovų, jų pavaduotojų ugdymui, ugdymą</w:t>
      </w:r>
    </w:p>
    <w:p w14:paraId="426712AA" w14:textId="77777777" w:rsidR="00D13BD1" w:rsidRDefault="00000000">
      <w:pPr>
        <w:tabs>
          <w:tab w:val="left" w:pos="6804"/>
        </w:tabs>
        <w:spacing w:after="0" w:line="240" w:lineRule="auto"/>
        <w:ind w:left="5529"/>
        <w:rPr>
          <w:rFonts w:ascii="Times New Roman" w:eastAsia="Times New Roman" w:hAnsi="Times New Roman"/>
          <w:sz w:val="24"/>
          <w:szCs w:val="24"/>
        </w:rPr>
      </w:pPr>
      <w:r>
        <w:rPr>
          <w:rFonts w:ascii="Times New Roman" w:eastAsia="Times New Roman" w:hAnsi="Times New Roman"/>
          <w:sz w:val="24"/>
          <w:szCs w:val="24"/>
        </w:rPr>
        <w:t>organizuojančių skyrių vedėjų veiklos</w:t>
      </w:r>
    </w:p>
    <w:p w14:paraId="0743DF66" w14:textId="77777777" w:rsidR="00D13BD1" w:rsidRDefault="00000000">
      <w:pPr>
        <w:tabs>
          <w:tab w:val="left" w:pos="6804"/>
        </w:tabs>
        <w:spacing w:after="0" w:line="240" w:lineRule="auto"/>
        <w:ind w:left="5529"/>
      </w:pPr>
      <w:r>
        <w:rPr>
          <w:rFonts w:ascii="Times New Roman" w:eastAsia="Times New Roman" w:hAnsi="Times New Roman"/>
          <w:sz w:val="24"/>
          <w:szCs w:val="24"/>
        </w:rPr>
        <w:t>vertinimo nuostatų</w:t>
      </w:r>
    </w:p>
    <w:p w14:paraId="51DE0526" w14:textId="77777777" w:rsidR="00D13BD1" w:rsidRDefault="00000000">
      <w:pPr>
        <w:tabs>
          <w:tab w:val="left" w:pos="6804"/>
        </w:tabs>
        <w:spacing w:after="0" w:line="240" w:lineRule="auto"/>
        <w:ind w:left="5529"/>
        <w:rPr>
          <w:rFonts w:ascii="Times New Roman" w:eastAsia="Times New Roman" w:hAnsi="Times New Roman"/>
          <w:sz w:val="24"/>
          <w:szCs w:val="24"/>
          <w:lang w:eastAsia="ar-SA"/>
        </w:rPr>
      </w:pPr>
      <w:r>
        <w:rPr>
          <w:rFonts w:ascii="Times New Roman" w:eastAsia="Times New Roman" w:hAnsi="Times New Roman"/>
          <w:sz w:val="24"/>
          <w:szCs w:val="24"/>
          <w:lang w:eastAsia="ar-SA"/>
        </w:rPr>
        <w:t>1 priedas</w:t>
      </w:r>
    </w:p>
    <w:p w14:paraId="4D786C61" w14:textId="77777777" w:rsidR="00D13BD1" w:rsidRDefault="00D13BD1">
      <w:pPr>
        <w:tabs>
          <w:tab w:val="left" w:pos="6237"/>
          <w:tab w:val="right" w:pos="8306"/>
        </w:tabs>
        <w:spacing w:after="0" w:line="240" w:lineRule="auto"/>
        <w:rPr>
          <w:rFonts w:ascii="Times New Roman" w:eastAsia="Times New Roman" w:hAnsi="Times New Roman"/>
          <w:sz w:val="24"/>
          <w:szCs w:val="24"/>
        </w:rPr>
      </w:pPr>
    </w:p>
    <w:p w14:paraId="1FE29C75" w14:textId="77777777" w:rsidR="00D13BD1" w:rsidRDefault="00D13BD1">
      <w:pPr>
        <w:spacing w:after="0" w:line="240" w:lineRule="auto"/>
        <w:jc w:val="center"/>
        <w:rPr>
          <w:rFonts w:ascii="Times New Roman" w:eastAsia="Times New Roman" w:hAnsi="Times New Roman"/>
          <w:b/>
          <w:bCs/>
          <w:sz w:val="24"/>
          <w:szCs w:val="24"/>
          <w:lang w:eastAsia="lt-LT"/>
        </w:rPr>
      </w:pPr>
    </w:p>
    <w:p w14:paraId="5398F877" w14:textId="77777777" w:rsidR="00D13BD1" w:rsidRDefault="00000000">
      <w:pPr>
        <w:tabs>
          <w:tab w:val="left" w:pos="14656"/>
        </w:tabs>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ŠALČININKŲ R. JAŠIŪNŲ LOPŠELIS-DARŽELIS „ŽILVITIS“</w:t>
      </w:r>
    </w:p>
    <w:p w14:paraId="2E80BD68" w14:textId="77777777" w:rsidR="00D13BD1" w:rsidRDefault="00D13BD1">
      <w:pPr>
        <w:tabs>
          <w:tab w:val="left" w:pos="14656"/>
        </w:tabs>
        <w:spacing w:after="0" w:line="240" w:lineRule="auto"/>
        <w:jc w:val="center"/>
        <w:rPr>
          <w:rFonts w:ascii="Times New Roman" w:eastAsia="Times New Roman" w:hAnsi="Times New Roman"/>
          <w:sz w:val="24"/>
          <w:szCs w:val="24"/>
          <w:lang w:eastAsia="lt-LT"/>
        </w:rPr>
      </w:pPr>
    </w:p>
    <w:p w14:paraId="1BEEFFE5" w14:textId="77777777" w:rsidR="00D13BD1" w:rsidRDefault="00000000">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L. A. P. DIREKTORIAUS IRENA VOICINOVIČ</w:t>
      </w:r>
    </w:p>
    <w:p w14:paraId="3ADBC81D" w14:textId="77777777" w:rsidR="00D13BD1" w:rsidRDefault="00D13BD1">
      <w:pPr>
        <w:spacing w:after="0" w:line="240" w:lineRule="auto"/>
        <w:jc w:val="center"/>
        <w:rPr>
          <w:rFonts w:ascii="Times New Roman" w:eastAsia="Times New Roman" w:hAnsi="Times New Roman"/>
          <w:b/>
          <w:bCs/>
          <w:sz w:val="24"/>
          <w:szCs w:val="24"/>
          <w:lang w:eastAsia="lt-LT"/>
        </w:rPr>
      </w:pPr>
    </w:p>
    <w:p w14:paraId="1C98C4CC" w14:textId="26C4E639" w:rsidR="00D13BD1" w:rsidRDefault="00000000">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202</w:t>
      </w:r>
      <w:r w:rsidR="009A58CA">
        <w:rPr>
          <w:rFonts w:ascii="Times New Roman" w:eastAsia="Times New Roman" w:hAnsi="Times New Roman"/>
          <w:b/>
          <w:sz w:val="24"/>
          <w:szCs w:val="24"/>
          <w:lang w:eastAsia="lt-LT"/>
        </w:rPr>
        <w:t>5</w:t>
      </w:r>
      <w:r>
        <w:rPr>
          <w:rFonts w:ascii="Times New Roman" w:eastAsia="Times New Roman" w:hAnsi="Times New Roman"/>
          <w:b/>
          <w:sz w:val="24"/>
          <w:szCs w:val="24"/>
          <w:lang w:eastAsia="lt-LT"/>
        </w:rPr>
        <w:t xml:space="preserve"> METŲ VEIKLOS ATASKAITA</w:t>
      </w:r>
    </w:p>
    <w:p w14:paraId="2BC28BCB" w14:textId="77777777" w:rsidR="00D13BD1" w:rsidRDefault="00D13BD1">
      <w:pPr>
        <w:spacing w:after="0" w:line="240" w:lineRule="auto"/>
        <w:jc w:val="center"/>
        <w:rPr>
          <w:rFonts w:ascii="Times New Roman" w:eastAsia="Times New Roman" w:hAnsi="Times New Roman"/>
          <w:sz w:val="24"/>
          <w:szCs w:val="24"/>
          <w:lang w:eastAsia="lt-LT"/>
        </w:rPr>
      </w:pPr>
    </w:p>
    <w:p w14:paraId="6179C1BC" w14:textId="02998AEA" w:rsidR="00D13BD1" w:rsidRDefault="00000000">
      <w:pPr>
        <w:tabs>
          <w:tab w:val="left" w:pos="3828"/>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w:t>
      </w:r>
      <w:r w:rsidR="009A58CA">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 – 01 - 11         Nr. </w:t>
      </w:r>
    </w:p>
    <w:p w14:paraId="170A4515" w14:textId="77777777" w:rsidR="00D13BD1" w:rsidRDefault="00000000">
      <w:pPr>
        <w:tabs>
          <w:tab w:val="left" w:pos="3828"/>
        </w:tabs>
        <w:spacing w:after="0" w:line="240" w:lineRule="auto"/>
        <w:jc w:val="center"/>
        <w:rPr>
          <w:rFonts w:ascii="Times New Roman" w:eastAsia="Times New Roman" w:hAnsi="Times New Roman"/>
          <w:sz w:val="24"/>
          <w:szCs w:val="24"/>
          <w:lang w:eastAsia="lt-LT"/>
        </w:rPr>
      </w:pPr>
      <w:proofErr w:type="spellStart"/>
      <w:r>
        <w:rPr>
          <w:rFonts w:ascii="Times New Roman" w:eastAsia="Times New Roman" w:hAnsi="Times New Roman"/>
          <w:sz w:val="24"/>
          <w:szCs w:val="24"/>
          <w:lang w:eastAsia="lt-LT"/>
        </w:rPr>
        <w:t>Jašiūnai</w:t>
      </w:r>
      <w:proofErr w:type="spellEnd"/>
    </w:p>
    <w:p w14:paraId="0008ECCE" w14:textId="77777777" w:rsidR="00D13BD1" w:rsidRDefault="00D13BD1">
      <w:pPr>
        <w:spacing w:after="0" w:line="240" w:lineRule="auto"/>
        <w:jc w:val="center"/>
        <w:rPr>
          <w:rFonts w:ascii="Times New Roman" w:eastAsia="Times New Roman" w:hAnsi="Times New Roman"/>
          <w:sz w:val="24"/>
          <w:szCs w:val="24"/>
          <w:lang w:eastAsia="lt-LT"/>
        </w:rPr>
      </w:pPr>
    </w:p>
    <w:p w14:paraId="71715AD2" w14:textId="77777777" w:rsidR="00D13BD1" w:rsidRDefault="00000000">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I SKYRIUS</w:t>
      </w:r>
    </w:p>
    <w:p w14:paraId="24B62F24" w14:textId="77777777" w:rsidR="00D13BD1" w:rsidRDefault="00000000">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STRATEGINIO PLANO IR METINIO VEIKLOS PLANO ĮGYVENDINIMAS</w:t>
      </w:r>
    </w:p>
    <w:p w14:paraId="7C3B3B23" w14:textId="77777777" w:rsidR="00D13BD1" w:rsidRDefault="00D13BD1">
      <w:pPr>
        <w:spacing w:after="0" w:line="240" w:lineRule="auto"/>
        <w:jc w:val="center"/>
        <w:rPr>
          <w:rFonts w:ascii="Times New Roman" w:eastAsia="Times New Roman" w:hAnsi="Times New Roman"/>
          <w:b/>
          <w:sz w:val="24"/>
          <w:szCs w:val="24"/>
          <w:lang w:eastAsia="lt-LT"/>
        </w:rPr>
      </w:pPr>
    </w:p>
    <w:tbl>
      <w:tblPr>
        <w:tblW w:w="9775" w:type="dxa"/>
        <w:tblInd w:w="-152" w:type="dxa"/>
        <w:tblLayout w:type="fixed"/>
        <w:tblLook w:val="04A0" w:firstRow="1" w:lastRow="0" w:firstColumn="1" w:lastColumn="0" w:noHBand="0" w:noVBand="1"/>
      </w:tblPr>
      <w:tblGrid>
        <w:gridCol w:w="9775"/>
      </w:tblGrid>
      <w:tr w:rsidR="00D13BD1" w14:paraId="62A48C94" w14:textId="77777777">
        <w:tc>
          <w:tcPr>
            <w:tcW w:w="9775" w:type="dxa"/>
            <w:tcBorders>
              <w:top w:val="single" w:sz="4" w:space="0" w:color="000000"/>
              <w:left w:val="single" w:sz="4" w:space="0" w:color="000000"/>
              <w:bottom w:val="single" w:sz="4" w:space="0" w:color="000000"/>
              <w:right w:val="single" w:sz="4" w:space="0" w:color="000000"/>
            </w:tcBorders>
          </w:tcPr>
          <w:p w14:paraId="07589D5D" w14:textId="77777777" w:rsidR="00D13BD1" w:rsidRDefault="0000000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(Švietimo įstaigos strateginio plano ir metinio veiklos plano įgyvendinimo kryptys ir svariausi rezultatai bei rodikliai)</w:t>
            </w:r>
          </w:p>
          <w:p w14:paraId="5942EB8F" w14:textId="77777777" w:rsidR="00A53745" w:rsidRDefault="00F60FFB" w:rsidP="00F60FFB">
            <w:pPr>
              <w:suppressAutoHyphens w:val="0"/>
              <w:spacing w:before="100" w:beforeAutospacing="1" w:after="100" w:afterAutospacing="1" w:line="240" w:lineRule="auto"/>
              <w:rPr>
                <w:rFonts w:ascii="Times New Roman" w:eastAsia="Times New Roman" w:hAnsi="Times New Roman"/>
                <w:sz w:val="24"/>
                <w:szCs w:val="24"/>
                <w:lang w:eastAsia="lt-LT"/>
              </w:rPr>
            </w:pPr>
            <w:r w:rsidRPr="00F60FFB">
              <w:rPr>
                <w:rFonts w:ascii="Times New Roman" w:eastAsia="Times New Roman" w:hAnsi="Times New Roman"/>
                <w:sz w:val="24"/>
                <w:szCs w:val="24"/>
                <w:lang w:eastAsia="lt-LT"/>
              </w:rPr>
              <w:t xml:space="preserve">2025 metais Šalčininkų r. </w:t>
            </w:r>
            <w:proofErr w:type="spellStart"/>
            <w:r w:rsidRPr="00F60FFB">
              <w:rPr>
                <w:rFonts w:ascii="Times New Roman" w:eastAsia="Times New Roman" w:hAnsi="Times New Roman"/>
                <w:sz w:val="24"/>
                <w:szCs w:val="24"/>
                <w:lang w:eastAsia="lt-LT"/>
              </w:rPr>
              <w:t>Jašiūnų</w:t>
            </w:r>
            <w:proofErr w:type="spellEnd"/>
            <w:r w:rsidRPr="00F60FFB">
              <w:rPr>
                <w:rFonts w:ascii="Times New Roman" w:eastAsia="Times New Roman" w:hAnsi="Times New Roman"/>
                <w:sz w:val="24"/>
                <w:szCs w:val="24"/>
                <w:lang w:eastAsia="lt-LT"/>
              </w:rPr>
              <w:t xml:space="preserve"> lopšelio-darželio „Žilvitis“ veikla buvo organizuojama vadovaujantis įstaigos strateginiu planu ir 2025 metų metiniu veiklos planu. Plane numatyti tikslai ir uždaviniai buvo įgyvendinami nuosekliai, kryptingai ir sistemiškai, orientuojantis į ugdymo kokybės gerinimą, vaikų individualių poreikių atliepimą, darbuotojų profesinių kompetencijų stiprinimą, saugios ir palankios ugdymo aplinkos kūrimą bei bendruomenės įtraukimą.</w:t>
            </w:r>
          </w:p>
          <w:p w14:paraId="2CADCAEA" w14:textId="6220A34D" w:rsidR="00F60FFB" w:rsidRPr="00F60FFB" w:rsidRDefault="00A53745" w:rsidP="00F60FFB">
            <w:pPr>
              <w:suppressAutoHyphens w:val="0"/>
              <w:spacing w:before="100" w:beforeAutospacing="1" w:after="100" w:afterAutospacing="1"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F60FFB" w:rsidRPr="00F60FFB">
              <w:rPr>
                <w:rFonts w:ascii="Times New Roman" w:eastAsia="Times New Roman" w:hAnsi="Times New Roman"/>
                <w:b/>
                <w:bCs/>
                <w:sz w:val="24"/>
                <w:szCs w:val="24"/>
                <w:lang w:eastAsia="lt-LT"/>
              </w:rPr>
              <w:t>Įgyvendinant strateginio plano prioritetus, pasiekti svarbiausi rezultatai:</w:t>
            </w:r>
            <w:r w:rsidR="00F60FFB" w:rsidRPr="00F60FFB">
              <w:rPr>
                <w:rFonts w:ascii="Times New Roman" w:eastAsia="Times New Roman" w:hAnsi="Times New Roman"/>
                <w:sz w:val="24"/>
                <w:szCs w:val="24"/>
                <w:lang w:eastAsia="lt-LT"/>
              </w:rPr>
              <w:t xml:space="preserve"> parengta, patvirtinta ir nuo 2025 m. rugsėjo 1 d. pradėta įgyvendinti atnaujinta ikimokyklinio ugdymo programa, atitinkanti Ikimokyklinio ugdymo programos gaires; sustiprinta vaikų pasiekimų stebėsena ir ugdymo planavimas, grindžiamas vaikų pažangos analizės duomenimis; kryptingai plėtotos įtraukiojo ugdymo praktikos, užtikrinant savalaikę švietimo pagalbą vaikams, turintiems skirtingų ugdymosi poreikių.</w:t>
            </w:r>
          </w:p>
          <w:p w14:paraId="224E2D9B" w14:textId="19259904" w:rsidR="00F60FFB" w:rsidRPr="00F60FFB" w:rsidRDefault="00A53745" w:rsidP="00F60FFB">
            <w:pPr>
              <w:suppressAutoHyphens w:val="0"/>
              <w:spacing w:before="100" w:beforeAutospacing="1" w:after="100" w:afterAutospacing="1" w:line="240" w:lineRule="auto"/>
              <w:rPr>
                <w:rFonts w:ascii="Times New Roman" w:eastAsia="Times New Roman" w:hAnsi="Times New Roman"/>
                <w:sz w:val="24"/>
                <w:szCs w:val="24"/>
                <w:lang w:eastAsia="lt-LT"/>
              </w:rPr>
            </w:pPr>
            <w:r>
              <w:rPr>
                <w:rFonts w:ascii="Times New Roman" w:eastAsia="Times New Roman" w:hAnsi="Times New Roman"/>
                <w:b/>
                <w:bCs/>
                <w:sz w:val="24"/>
                <w:szCs w:val="24"/>
                <w:lang w:eastAsia="lt-LT"/>
              </w:rPr>
              <w:t xml:space="preserve"> </w:t>
            </w:r>
            <w:r w:rsidR="00F60FFB" w:rsidRPr="00F60FFB">
              <w:rPr>
                <w:rFonts w:ascii="Times New Roman" w:eastAsia="Times New Roman" w:hAnsi="Times New Roman"/>
                <w:b/>
                <w:bCs/>
                <w:sz w:val="24"/>
                <w:szCs w:val="24"/>
                <w:lang w:eastAsia="lt-LT"/>
              </w:rPr>
              <w:t>Rezultatų pasiekimą patvirtinantys rodikliai:</w:t>
            </w:r>
            <w:r w:rsidR="00F60FFB" w:rsidRPr="00F60FFB">
              <w:rPr>
                <w:rFonts w:ascii="Times New Roman" w:eastAsia="Times New Roman" w:hAnsi="Times New Roman"/>
                <w:sz w:val="24"/>
                <w:szCs w:val="24"/>
                <w:lang w:eastAsia="lt-LT"/>
              </w:rPr>
              <w:t xml:space="preserve"> pedagogų planuose integruotos atnaujintos programos nuostatos; vykdomos vaikų pasiekimų aptarimo ir refleksijos veiklos; fiksuojami vaikų įsitraukimo, savarankiškumo ir socialinių gebėjimų augimo požymiai, remiantis stebėsenos duomenimis ir pedagogų refleksijomis.</w:t>
            </w:r>
          </w:p>
          <w:p w14:paraId="2C38486F" w14:textId="492A5B9D" w:rsidR="00F60FFB" w:rsidRPr="00F60FFB" w:rsidRDefault="00562C33" w:rsidP="00F60FFB">
            <w:pPr>
              <w:suppressAutoHyphens w:val="0"/>
              <w:spacing w:before="100" w:beforeAutospacing="1" w:after="100" w:afterAutospacing="1" w:line="240" w:lineRule="auto"/>
              <w:rPr>
                <w:rFonts w:ascii="Times New Roman" w:eastAsia="Times New Roman" w:hAnsi="Times New Roman"/>
                <w:sz w:val="24"/>
                <w:szCs w:val="24"/>
                <w:lang w:eastAsia="lt-LT"/>
              </w:rPr>
            </w:pPr>
            <w:r w:rsidRPr="00F60FFB">
              <w:rPr>
                <w:rFonts w:ascii="Times New Roman" w:eastAsia="Times New Roman" w:hAnsi="Times New Roman"/>
                <w:sz w:val="24"/>
                <w:szCs w:val="24"/>
                <w:lang w:eastAsia="lt-LT"/>
              </w:rPr>
              <w:t>Metinio veiklos plano priemonės buvo įgyvendinamos bendradarbiaujant su pedagogais, švietimo pagalbos specialistais, tėvais (globėjais) ir socialiniais partneriais. Organizuotos profesinio tobulėjimo veiklos pedagogams, metodiniai susitikimai, vidiniai mokymai, skatinantys gerosios praktikos sklaidą ir komandinį darbą. Didelis dėmesys skirtas bendruomenės telkimui, partnerystės su šeima stiprinimui ir atviros, bendradarbiaujančios įstaigos kultūros kūrimui.</w:t>
            </w:r>
            <w:r w:rsidR="00167B9C">
              <w:rPr>
                <w:rFonts w:ascii="Times New Roman" w:eastAsia="Times New Roman" w:hAnsi="Times New Roman"/>
                <w:sz w:val="24"/>
                <w:szCs w:val="24"/>
                <w:lang w:eastAsia="lt-LT"/>
              </w:rPr>
              <w:t xml:space="preserve"> </w:t>
            </w:r>
            <w:r w:rsidR="00F60FFB" w:rsidRPr="00F60FFB">
              <w:rPr>
                <w:rFonts w:ascii="Times New Roman" w:eastAsia="Times New Roman" w:hAnsi="Times New Roman"/>
                <w:sz w:val="24"/>
                <w:szCs w:val="24"/>
                <w:lang w:eastAsia="lt-LT"/>
              </w:rPr>
              <w:t xml:space="preserve">Metinio veiklos plano įgyvendinimo metu didelis dėmesys skirtas pedagogų profesiniam tobulėjimui ir bendradarbiavimo kultūros stiprinimui.. </w:t>
            </w:r>
            <w:r w:rsidR="00F60FFB" w:rsidRPr="00F60FFB">
              <w:rPr>
                <w:rFonts w:ascii="Times New Roman" w:eastAsia="Times New Roman" w:hAnsi="Times New Roman"/>
                <w:b/>
                <w:bCs/>
                <w:sz w:val="24"/>
                <w:szCs w:val="24"/>
                <w:lang w:eastAsia="lt-LT"/>
              </w:rPr>
              <w:t>Pasiekti rezultatai:</w:t>
            </w:r>
            <w:r w:rsidR="00F60FFB" w:rsidRPr="00F60FFB">
              <w:rPr>
                <w:rFonts w:ascii="Times New Roman" w:eastAsia="Times New Roman" w:hAnsi="Times New Roman"/>
                <w:sz w:val="24"/>
                <w:szCs w:val="24"/>
                <w:lang w:eastAsia="lt-LT"/>
              </w:rPr>
              <w:t xml:space="preserve"> sustiprintos pedagogų profesinės kompetencijos, pagerėjo komandinio darbo ir tarpusavio mokymosi kultūra, išplėstas inovatyvių ugdymo metodų taikymas kasdienėje praktikoje. </w:t>
            </w:r>
            <w:r w:rsidR="00F60FFB" w:rsidRPr="00F60FFB">
              <w:rPr>
                <w:rFonts w:ascii="Times New Roman" w:eastAsia="Times New Roman" w:hAnsi="Times New Roman"/>
                <w:b/>
                <w:bCs/>
                <w:sz w:val="24"/>
                <w:szCs w:val="24"/>
                <w:lang w:eastAsia="lt-LT"/>
              </w:rPr>
              <w:t>Rodikliai:</w:t>
            </w:r>
            <w:r w:rsidR="00F60FFB" w:rsidRPr="00F60FFB">
              <w:rPr>
                <w:rFonts w:ascii="Times New Roman" w:eastAsia="Times New Roman" w:hAnsi="Times New Roman"/>
                <w:sz w:val="24"/>
                <w:szCs w:val="24"/>
                <w:lang w:eastAsia="lt-LT"/>
              </w:rPr>
              <w:t xml:space="preserve"> mokymų ir metodinių veiklų dalyvių aktyvumas, pedagogų refleksijos, gerosios praktikos pavyzdžių taikymas ugdymo procese.</w:t>
            </w:r>
          </w:p>
          <w:p w14:paraId="063F9BDA" w14:textId="77777777" w:rsidR="00F60FFB" w:rsidRPr="00F60FFB" w:rsidRDefault="00F60FFB" w:rsidP="00F60FFB">
            <w:pPr>
              <w:suppressAutoHyphens w:val="0"/>
              <w:spacing w:before="100" w:beforeAutospacing="1" w:after="100" w:afterAutospacing="1" w:line="240" w:lineRule="auto"/>
              <w:rPr>
                <w:rFonts w:ascii="Times New Roman" w:eastAsia="Times New Roman" w:hAnsi="Times New Roman"/>
                <w:sz w:val="24"/>
                <w:szCs w:val="24"/>
                <w:lang w:eastAsia="lt-LT"/>
              </w:rPr>
            </w:pPr>
            <w:r w:rsidRPr="00F60FFB">
              <w:rPr>
                <w:rFonts w:ascii="Times New Roman" w:eastAsia="Times New Roman" w:hAnsi="Times New Roman"/>
                <w:sz w:val="24"/>
                <w:szCs w:val="24"/>
                <w:lang w:eastAsia="lt-LT"/>
              </w:rPr>
              <w:t xml:space="preserve">Įgyvendinant strateginio plano nuostatas, buvo kryptingai stiprinamas bendradarbiavimas su tėvais (globėjais) ir vietos bendruomene. Organizuoti bendruomeniniai renginiai, edukacinės veiklos, </w:t>
            </w:r>
            <w:r w:rsidRPr="00F60FFB">
              <w:rPr>
                <w:rFonts w:ascii="Times New Roman" w:eastAsia="Times New Roman" w:hAnsi="Times New Roman"/>
                <w:sz w:val="24"/>
                <w:szCs w:val="24"/>
                <w:lang w:eastAsia="lt-LT"/>
              </w:rPr>
              <w:lastRenderedPageBreak/>
              <w:t xml:space="preserve">projektai, skatinantys tėvų įsitraukimą į ugdymo procesą. </w:t>
            </w:r>
            <w:r w:rsidRPr="00F60FFB">
              <w:rPr>
                <w:rFonts w:ascii="Times New Roman" w:eastAsia="Times New Roman" w:hAnsi="Times New Roman"/>
                <w:b/>
                <w:bCs/>
                <w:sz w:val="24"/>
                <w:szCs w:val="24"/>
                <w:lang w:eastAsia="lt-LT"/>
              </w:rPr>
              <w:t>Pasiekti rezultatai:</w:t>
            </w:r>
            <w:r w:rsidRPr="00F60FFB">
              <w:rPr>
                <w:rFonts w:ascii="Times New Roman" w:eastAsia="Times New Roman" w:hAnsi="Times New Roman"/>
                <w:sz w:val="24"/>
                <w:szCs w:val="24"/>
                <w:lang w:eastAsia="lt-LT"/>
              </w:rPr>
              <w:t xml:space="preserve"> aktyvesnis šeimų dalyvavimas įstaigos veiklose, stipresnis pasitikėjimu grįstas bendradarbiavimas. </w:t>
            </w:r>
            <w:r w:rsidRPr="00F60FFB">
              <w:rPr>
                <w:rFonts w:ascii="Times New Roman" w:eastAsia="Times New Roman" w:hAnsi="Times New Roman"/>
                <w:b/>
                <w:bCs/>
                <w:sz w:val="24"/>
                <w:szCs w:val="24"/>
                <w:lang w:eastAsia="lt-LT"/>
              </w:rPr>
              <w:t>Rodikliai:</w:t>
            </w:r>
            <w:r w:rsidRPr="00F60FFB">
              <w:rPr>
                <w:rFonts w:ascii="Times New Roman" w:eastAsia="Times New Roman" w:hAnsi="Times New Roman"/>
                <w:sz w:val="24"/>
                <w:szCs w:val="24"/>
                <w:lang w:eastAsia="lt-LT"/>
              </w:rPr>
              <w:t xml:space="preserve"> tėvų dalyvavimas renginiuose, teigiama grįžtamoji informacija, bendrų iniciatyvų skaičius.</w:t>
            </w:r>
          </w:p>
          <w:p w14:paraId="514A9F49" w14:textId="77777777" w:rsidR="00F60FFB" w:rsidRPr="00F60FFB" w:rsidRDefault="00F60FFB" w:rsidP="00F60FFB">
            <w:pPr>
              <w:suppressAutoHyphens w:val="0"/>
              <w:spacing w:before="100" w:beforeAutospacing="1" w:after="100" w:afterAutospacing="1" w:line="240" w:lineRule="auto"/>
              <w:rPr>
                <w:rFonts w:ascii="Times New Roman" w:eastAsia="Times New Roman" w:hAnsi="Times New Roman"/>
                <w:sz w:val="24"/>
                <w:szCs w:val="24"/>
                <w:lang w:eastAsia="lt-LT"/>
              </w:rPr>
            </w:pPr>
            <w:r w:rsidRPr="00F60FFB">
              <w:rPr>
                <w:rFonts w:ascii="Times New Roman" w:eastAsia="Times New Roman" w:hAnsi="Times New Roman"/>
                <w:sz w:val="24"/>
                <w:szCs w:val="24"/>
                <w:lang w:eastAsia="lt-LT"/>
              </w:rPr>
              <w:t xml:space="preserve">Taip pat įgyvendintos strateginio plano priemonės, susijusios su ugdymo aplinkos gerinimu ir tvarumo iniciatyvomis. Atnaujintos ir pritaikytos vidaus bei lauko ugdymo erdvės, integruotos ekologinio ugdymo veiklos. </w:t>
            </w:r>
            <w:r w:rsidRPr="00F60FFB">
              <w:rPr>
                <w:rFonts w:ascii="Times New Roman" w:eastAsia="Times New Roman" w:hAnsi="Times New Roman"/>
                <w:b/>
                <w:bCs/>
                <w:sz w:val="24"/>
                <w:szCs w:val="24"/>
                <w:lang w:eastAsia="lt-LT"/>
              </w:rPr>
              <w:t>Pasiekti rezultatai:</w:t>
            </w:r>
            <w:r w:rsidRPr="00F60FFB">
              <w:rPr>
                <w:rFonts w:ascii="Times New Roman" w:eastAsia="Times New Roman" w:hAnsi="Times New Roman"/>
                <w:sz w:val="24"/>
                <w:szCs w:val="24"/>
                <w:lang w:eastAsia="lt-LT"/>
              </w:rPr>
              <w:t xml:space="preserve"> saugesnė, vaikų patyrimui palankesnė ugdymo aplinka, ugdomas vaikų ekologinis sąmoningumas. </w:t>
            </w:r>
            <w:r w:rsidRPr="00F60FFB">
              <w:rPr>
                <w:rFonts w:ascii="Times New Roman" w:eastAsia="Times New Roman" w:hAnsi="Times New Roman"/>
                <w:b/>
                <w:bCs/>
                <w:sz w:val="24"/>
                <w:szCs w:val="24"/>
                <w:lang w:eastAsia="lt-LT"/>
              </w:rPr>
              <w:t>Rodikliai:</w:t>
            </w:r>
            <w:r w:rsidRPr="00F60FFB">
              <w:rPr>
                <w:rFonts w:ascii="Times New Roman" w:eastAsia="Times New Roman" w:hAnsi="Times New Roman"/>
                <w:sz w:val="24"/>
                <w:szCs w:val="24"/>
                <w:lang w:eastAsia="lt-LT"/>
              </w:rPr>
              <w:t xml:space="preserve"> vykdomos aplinkosaugos veiklos, vaikų įsitraukimas į praktines tvarumo veiklas, stebimi teigiami elgesio pokyčiai.</w:t>
            </w:r>
          </w:p>
          <w:p w14:paraId="58DA9376" w14:textId="24B814D5" w:rsidR="00562C33" w:rsidRPr="00F60FFB" w:rsidRDefault="00562C33" w:rsidP="00562C33">
            <w:pPr>
              <w:suppressAutoHyphens w:val="0"/>
              <w:spacing w:before="100" w:beforeAutospacing="1" w:after="100" w:afterAutospacing="1" w:line="240" w:lineRule="auto"/>
              <w:rPr>
                <w:rFonts w:ascii="Times New Roman" w:eastAsia="Times New Roman" w:hAnsi="Times New Roman"/>
                <w:sz w:val="24"/>
                <w:szCs w:val="24"/>
                <w:lang w:eastAsia="lt-LT"/>
              </w:rPr>
            </w:pPr>
            <w:r w:rsidRPr="00F60FFB">
              <w:rPr>
                <w:rFonts w:ascii="Times New Roman" w:eastAsia="Times New Roman" w:hAnsi="Times New Roman"/>
                <w:sz w:val="24"/>
                <w:szCs w:val="24"/>
                <w:lang w:eastAsia="lt-LT"/>
              </w:rPr>
              <w:t>Įgyvendinant strateginio ir metinio veiklos plano uždavinius, plėtotos tvarumo ir ekologinio ugdymo iniciatyvos, gerinama vidaus ir lauko ugdymo aplinka, užtikrinamos vaikų saugumo ir gerovės sąlygos. Plane numatytos veiklos buvo stebimos ir vertinamos, analizuojami pasiekti rezultatai, atsižvelgiant į bendruomenės poreikius ir grįžtamąjį ryšį.</w:t>
            </w:r>
          </w:p>
          <w:p w14:paraId="36CD89FD" w14:textId="77777777" w:rsidR="00F60FFB" w:rsidRPr="00F60FFB" w:rsidRDefault="00F60FFB" w:rsidP="00F60FFB">
            <w:pPr>
              <w:suppressAutoHyphens w:val="0"/>
              <w:spacing w:before="100" w:beforeAutospacing="1" w:after="100" w:afterAutospacing="1" w:line="240" w:lineRule="auto"/>
              <w:rPr>
                <w:rFonts w:ascii="Times New Roman" w:eastAsia="Times New Roman" w:hAnsi="Times New Roman"/>
                <w:sz w:val="24"/>
                <w:szCs w:val="24"/>
                <w:lang w:eastAsia="lt-LT"/>
              </w:rPr>
            </w:pPr>
            <w:r w:rsidRPr="00F60FFB">
              <w:rPr>
                <w:rFonts w:ascii="Times New Roman" w:eastAsia="Times New Roman" w:hAnsi="Times New Roman"/>
                <w:sz w:val="24"/>
                <w:szCs w:val="24"/>
                <w:lang w:eastAsia="lt-LT"/>
              </w:rPr>
              <w:t>Apibendrinant galima teigti, kad 2025 m. strateginis planas ir metinis veiklos planas buvo įgyvendinti veiksmingai ir rezultatyviai. Pasiekti rezultatai ir jų rodikliai rodo kryptingą įstaigos pažangą, sudarant tvirtą pagrindą tolimesniam ugdymo kokybės gerinimui ir darnios, vaiko poreikius atliepiančios ugdymo aplinkos kūrimui.</w:t>
            </w:r>
          </w:p>
          <w:p w14:paraId="0BE31411" w14:textId="344F96E8" w:rsidR="00A577B3" w:rsidRPr="00167B9C" w:rsidRDefault="00A577B3" w:rsidP="00167B9C">
            <w:pPr>
              <w:suppressAutoHyphens w:val="0"/>
              <w:spacing w:before="100" w:beforeAutospacing="1" w:after="100" w:afterAutospacing="1" w:line="240" w:lineRule="auto"/>
              <w:outlineLvl w:val="2"/>
              <w:rPr>
                <w:rFonts w:ascii="Times New Roman" w:eastAsia="Times New Roman" w:hAnsi="Times New Roman"/>
                <w:sz w:val="24"/>
                <w:szCs w:val="24"/>
                <w:u w:val="single"/>
                <w:lang w:eastAsia="lt-LT"/>
              </w:rPr>
            </w:pPr>
            <w:r w:rsidRPr="00167B9C">
              <w:rPr>
                <w:rFonts w:ascii="Times New Roman" w:eastAsia="Times New Roman" w:hAnsi="Times New Roman"/>
                <w:sz w:val="24"/>
                <w:szCs w:val="24"/>
                <w:u w:val="single"/>
                <w:lang w:eastAsia="lt-LT"/>
              </w:rPr>
              <w:t>Perspektyvos</w:t>
            </w:r>
            <w:r w:rsidR="00167B9C" w:rsidRPr="00167B9C">
              <w:rPr>
                <w:rFonts w:ascii="Times New Roman" w:eastAsia="Times New Roman" w:hAnsi="Times New Roman"/>
                <w:sz w:val="24"/>
                <w:szCs w:val="24"/>
                <w:u w:val="single"/>
                <w:lang w:eastAsia="lt-LT"/>
              </w:rPr>
              <w:t xml:space="preserve">: </w:t>
            </w:r>
            <w:r w:rsidR="00167B9C">
              <w:rPr>
                <w:rFonts w:ascii="Times New Roman" w:eastAsia="Times New Roman" w:hAnsi="Times New Roman"/>
                <w:sz w:val="24"/>
                <w:szCs w:val="24"/>
                <w:u w:val="single"/>
                <w:lang w:eastAsia="lt-LT"/>
              </w:rPr>
              <w:t xml:space="preserve"> </w:t>
            </w:r>
            <w:r w:rsidRPr="00A577B3">
              <w:rPr>
                <w:rFonts w:ascii="Times New Roman" w:eastAsia="Times New Roman" w:hAnsi="Times New Roman"/>
                <w:sz w:val="24"/>
                <w:szCs w:val="24"/>
                <w:lang w:eastAsia="lt-LT"/>
              </w:rPr>
              <w:t xml:space="preserve">Artimiausiu laikotarpiu Šalčininkų r. </w:t>
            </w:r>
            <w:proofErr w:type="spellStart"/>
            <w:r w:rsidRPr="00A577B3">
              <w:rPr>
                <w:rFonts w:ascii="Times New Roman" w:eastAsia="Times New Roman" w:hAnsi="Times New Roman"/>
                <w:sz w:val="24"/>
                <w:szCs w:val="24"/>
                <w:lang w:eastAsia="lt-LT"/>
              </w:rPr>
              <w:t>Jašiūnų</w:t>
            </w:r>
            <w:proofErr w:type="spellEnd"/>
            <w:r w:rsidRPr="00A577B3">
              <w:rPr>
                <w:rFonts w:ascii="Times New Roman" w:eastAsia="Times New Roman" w:hAnsi="Times New Roman"/>
                <w:sz w:val="24"/>
                <w:szCs w:val="24"/>
                <w:lang w:eastAsia="lt-LT"/>
              </w:rPr>
              <w:t xml:space="preserve"> lopšelis-darželis „Žilvitis“ turi aiškias ir tvarias veiklos plėtros perspektyvas. Atnaujintos ikimokyklinio ugdymo programos įgyvendinimas sudaro prielaidas nuosekliai gerinti ugdymo kokybę, labiau atliepti vaikų individualius poreikius, stiprinti patirtinį, žaidimu grįstą ir </w:t>
            </w:r>
            <w:proofErr w:type="spellStart"/>
            <w:r w:rsidRPr="00A577B3">
              <w:rPr>
                <w:rFonts w:ascii="Times New Roman" w:eastAsia="Times New Roman" w:hAnsi="Times New Roman"/>
                <w:sz w:val="24"/>
                <w:szCs w:val="24"/>
                <w:lang w:eastAsia="lt-LT"/>
              </w:rPr>
              <w:t>įtraukujį</w:t>
            </w:r>
            <w:proofErr w:type="spellEnd"/>
            <w:r w:rsidRPr="00A577B3">
              <w:rPr>
                <w:rFonts w:ascii="Times New Roman" w:eastAsia="Times New Roman" w:hAnsi="Times New Roman"/>
                <w:sz w:val="24"/>
                <w:szCs w:val="24"/>
                <w:lang w:eastAsia="lt-LT"/>
              </w:rPr>
              <w:t xml:space="preserve"> ugdymą. Kryptingas vaikų pasiekimų stebėjimas ir refleksija leis efektyviau planuoti ugdymo procesą ir užtikrinti nuoseklią vaikų pažangą.</w:t>
            </w:r>
          </w:p>
          <w:p w14:paraId="21857CD6" w14:textId="77777777" w:rsidR="00A577B3" w:rsidRPr="00A577B3" w:rsidRDefault="00A577B3" w:rsidP="00A577B3">
            <w:pPr>
              <w:suppressAutoHyphens w:val="0"/>
              <w:spacing w:before="100" w:beforeAutospacing="1" w:after="100" w:afterAutospacing="1" w:line="240" w:lineRule="auto"/>
              <w:rPr>
                <w:rFonts w:ascii="Times New Roman" w:eastAsia="Times New Roman" w:hAnsi="Times New Roman"/>
                <w:sz w:val="24"/>
                <w:szCs w:val="24"/>
                <w:lang w:eastAsia="lt-LT"/>
              </w:rPr>
            </w:pPr>
            <w:r w:rsidRPr="00A577B3">
              <w:rPr>
                <w:rFonts w:ascii="Times New Roman" w:eastAsia="Times New Roman" w:hAnsi="Times New Roman"/>
                <w:sz w:val="24"/>
                <w:szCs w:val="24"/>
                <w:lang w:eastAsia="lt-LT"/>
              </w:rPr>
              <w:t>Stipri, bendradarbiaujanti pedagogų komanda ir susiformavusi profesinio mokymosi kultūra sudaro galimybes diegti inovatyvius ugdymo metodus, plėsti gerosios praktikos taikymą ir stiprinti tarpusavio mokymąsi. Tolesnė pedagogų kompetencijų plėtra ir komandinis darbas leis užtikrinti ugdymo proceso stabilumą ir tęstinumą.</w:t>
            </w:r>
          </w:p>
          <w:p w14:paraId="1912DB1C" w14:textId="77777777" w:rsidR="00A577B3" w:rsidRPr="00A577B3" w:rsidRDefault="00A577B3" w:rsidP="00A577B3">
            <w:pPr>
              <w:suppressAutoHyphens w:val="0"/>
              <w:spacing w:before="100" w:beforeAutospacing="1" w:after="100" w:afterAutospacing="1" w:line="240" w:lineRule="auto"/>
              <w:rPr>
                <w:rFonts w:ascii="Times New Roman" w:eastAsia="Times New Roman" w:hAnsi="Times New Roman"/>
                <w:sz w:val="24"/>
                <w:szCs w:val="24"/>
                <w:lang w:eastAsia="lt-LT"/>
              </w:rPr>
            </w:pPr>
            <w:r w:rsidRPr="00A577B3">
              <w:rPr>
                <w:rFonts w:ascii="Times New Roman" w:eastAsia="Times New Roman" w:hAnsi="Times New Roman"/>
                <w:sz w:val="24"/>
                <w:szCs w:val="24"/>
                <w:lang w:eastAsia="lt-LT"/>
              </w:rPr>
              <w:t>Bendradarbiavimo su šeimomis ir socialiniais partneriais stiprinimas atveria galimybes plėtoti bendruomeniškumą, įtraukti tėvus į ugdymo procesą ir bendras iniciatyvas, kurti atvirą, pasitikėjimu grįstą įstaigos kultūrą. Taip pat numatoma kryptingai tęsti tvarumo ir ekologinio ugdymo iniciatyvas, gerinant ugdymo aplinką ir formuojant vaikų atsakingą požiūrį į aplinką.</w:t>
            </w:r>
          </w:p>
          <w:p w14:paraId="56EF8706" w14:textId="6B10A463" w:rsidR="00A577B3" w:rsidRPr="00167B9C" w:rsidRDefault="00A577B3" w:rsidP="00167B9C">
            <w:pPr>
              <w:suppressAutoHyphens w:val="0"/>
              <w:spacing w:before="100" w:beforeAutospacing="1" w:after="100" w:afterAutospacing="1" w:line="240" w:lineRule="auto"/>
              <w:outlineLvl w:val="2"/>
              <w:rPr>
                <w:rFonts w:ascii="Times New Roman" w:eastAsia="Times New Roman" w:hAnsi="Times New Roman"/>
                <w:sz w:val="27"/>
                <w:szCs w:val="27"/>
                <w:u w:val="single"/>
                <w:lang w:eastAsia="lt-LT"/>
              </w:rPr>
            </w:pPr>
            <w:r w:rsidRPr="00167B9C">
              <w:rPr>
                <w:rFonts w:ascii="Times New Roman" w:eastAsia="Times New Roman" w:hAnsi="Times New Roman"/>
                <w:sz w:val="27"/>
                <w:szCs w:val="27"/>
                <w:u w:val="single"/>
                <w:lang w:eastAsia="lt-LT"/>
              </w:rPr>
              <w:t>Iššūkiai</w:t>
            </w:r>
            <w:r w:rsidR="00167B9C">
              <w:rPr>
                <w:rFonts w:ascii="Times New Roman" w:eastAsia="Times New Roman" w:hAnsi="Times New Roman"/>
                <w:sz w:val="27"/>
                <w:szCs w:val="27"/>
                <w:u w:val="single"/>
                <w:lang w:eastAsia="lt-LT"/>
              </w:rPr>
              <w:t xml:space="preserve">: </w:t>
            </w:r>
            <w:r w:rsidRPr="00A577B3">
              <w:rPr>
                <w:rFonts w:ascii="Times New Roman" w:eastAsia="Times New Roman" w:hAnsi="Times New Roman"/>
                <w:sz w:val="24"/>
                <w:szCs w:val="24"/>
                <w:lang w:eastAsia="lt-LT"/>
              </w:rPr>
              <w:t>Vienas pagrindinių iššūkių – didėjanti vaikų, turinčių skirtingų ugdymosi poreikių, įvairovė ir poreikis užtikrinti savalaikę, kokybišką švietimo pagalbą. Tai reikalauja nuolatinio pedagogų ir švietimo pagalbos specialistų bendradarbiavimo, papildomų žmogiškųjų išteklių ir kompetencijų stiprinimo.</w:t>
            </w:r>
            <w:r w:rsidR="00167B9C">
              <w:rPr>
                <w:rFonts w:ascii="Times New Roman" w:eastAsia="Times New Roman" w:hAnsi="Times New Roman"/>
                <w:sz w:val="27"/>
                <w:szCs w:val="27"/>
                <w:u w:val="single"/>
                <w:lang w:eastAsia="lt-LT"/>
              </w:rPr>
              <w:t xml:space="preserve"> </w:t>
            </w:r>
            <w:r w:rsidRPr="00A577B3">
              <w:rPr>
                <w:rFonts w:ascii="Times New Roman" w:eastAsia="Times New Roman" w:hAnsi="Times New Roman"/>
                <w:sz w:val="24"/>
                <w:szCs w:val="24"/>
                <w:lang w:eastAsia="lt-LT"/>
              </w:rPr>
              <w:t>Kitas reikšmingas iššūkis – žmogiškųjų išteklių stabilumas ir darbuotojų darbo krūvio subalansavimas. Taip pat iššūkiu išlieka riboti finansiniai ištekliai, kurie apsunkina spartesnį ugdymo aplinkos atnaujinimą, edukacinių priemonių įsigijimą ir inovacijų diegimą. Atsižvelgiant į tai, būtina ieškoti papildomų finansavimo galimybių, projektinės veiklos ir racionalaus turimų išteklių panaudojimo.</w:t>
            </w:r>
          </w:p>
          <w:p w14:paraId="3E1BD416" w14:textId="77777777" w:rsidR="00A577B3" w:rsidRPr="00A577B3" w:rsidRDefault="00A577B3" w:rsidP="00A577B3">
            <w:pPr>
              <w:suppressAutoHyphens w:val="0"/>
              <w:spacing w:before="100" w:beforeAutospacing="1" w:after="100" w:afterAutospacing="1" w:line="240" w:lineRule="auto"/>
              <w:rPr>
                <w:rFonts w:ascii="Times New Roman" w:eastAsia="Times New Roman" w:hAnsi="Times New Roman"/>
                <w:sz w:val="24"/>
                <w:szCs w:val="24"/>
                <w:lang w:eastAsia="lt-LT"/>
              </w:rPr>
            </w:pPr>
            <w:r w:rsidRPr="00A577B3">
              <w:rPr>
                <w:rFonts w:ascii="Times New Roman" w:eastAsia="Times New Roman" w:hAnsi="Times New Roman"/>
                <w:sz w:val="24"/>
                <w:szCs w:val="24"/>
                <w:lang w:eastAsia="lt-LT"/>
              </w:rPr>
              <w:t>Papildomu iššūkiu laikytina nuolatinė švietimo sistemos kaita, didėjantys teisinių ir administracinių reikalavimų lūkesčiai, kurie reikalauja lankstumo, gebėjimo prisitaikyti ir užtikrinti sklandų įstaigos veiklos organizavimą.</w:t>
            </w:r>
          </w:p>
          <w:p w14:paraId="14FA553C" w14:textId="2B06157E" w:rsidR="00A577B3" w:rsidRPr="009A58CA" w:rsidRDefault="00A577B3" w:rsidP="00136468">
            <w:pPr>
              <w:pStyle w:val="prastasiniatinklio"/>
              <w:ind w:firstLineChars="150" w:firstLine="360"/>
              <w:rPr>
                <w:lang w:val="lt-LT" w:eastAsia="lt-LT"/>
              </w:rPr>
            </w:pPr>
            <w:r w:rsidRPr="00A577B3">
              <w:rPr>
                <w:lang w:val="lt-LT"/>
              </w:rPr>
              <w:t>Siekiant išvengti identifikuotų iššūkių, planuoju veikti prevenciškai – stiprinti pedagogų ir specialistų bendradarbiavimą, kryptingai planuoti profesinį tobulėjimą bei racionaliai naudoti turimus finansinius išteklius, ieškant papildomų finansavimo galimybių. Pagrindinis tikslas – užtikrinti stabilų, vaikų poreikius atliepiantį ugdymo procesą ir darbuotojų gerovę.</w:t>
            </w:r>
          </w:p>
        </w:tc>
      </w:tr>
    </w:tbl>
    <w:p w14:paraId="5DB1E2EE" w14:textId="77777777" w:rsidR="00D13BD1" w:rsidRDefault="00D13BD1">
      <w:pPr>
        <w:spacing w:after="0" w:line="240" w:lineRule="auto"/>
        <w:jc w:val="center"/>
        <w:rPr>
          <w:rFonts w:ascii="Times New Roman" w:eastAsia="Times New Roman" w:hAnsi="Times New Roman"/>
          <w:b/>
          <w:sz w:val="24"/>
          <w:szCs w:val="24"/>
          <w:lang w:eastAsia="lt-LT"/>
        </w:rPr>
      </w:pPr>
    </w:p>
    <w:p w14:paraId="0C5BA426" w14:textId="77777777" w:rsidR="00D13BD1" w:rsidRDefault="00000000">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II SKYRIUS</w:t>
      </w:r>
    </w:p>
    <w:p w14:paraId="32B4F78F" w14:textId="6B187637" w:rsidR="00D13BD1" w:rsidRDefault="00000000">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202</w:t>
      </w:r>
      <w:r w:rsidR="009A58CA">
        <w:rPr>
          <w:rFonts w:ascii="Times New Roman" w:eastAsia="Times New Roman" w:hAnsi="Times New Roman"/>
          <w:b/>
          <w:sz w:val="24"/>
          <w:szCs w:val="24"/>
          <w:lang w:eastAsia="lt-LT"/>
        </w:rPr>
        <w:t>5</w:t>
      </w:r>
      <w:r>
        <w:rPr>
          <w:rFonts w:ascii="Times New Roman" w:eastAsia="Times New Roman" w:hAnsi="Times New Roman"/>
          <w:b/>
          <w:sz w:val="24"/>
          <w:szCs w:val="24"/>
          <w:lang w:eastAsia="lt-LT"/>
        </w:rPr>
        <w:t xml:space="preserve"> METŲ VEIKLOS </w:t>
      </w:r>
      <w:r w:rsidRPr="009A58CA">
        <w:rPr>
          <w:rFonts w:ascii="Times New Roman" w:eastAsia="Times New Roman" w:hAnsi="Times New Roman"/>
          <w:b/>
          <w:sz w:val="24"/>
          <w:szCs w:val="24"/>
          <w:lang w:eastAsia="lt-LT"/>
        </w:rPr>
        <w:t>LŪKESČIAI</w:t>
      </w:r>
      <w:r>
        <w:rPr>
          <w:rFonts w:ascii="Times New Roman" w:eastAsia="Times New Roman" w:hAnsi="Times New Roman"/>
          <w:b/>
          <w:sz w:val="24"/>
          <w:szCs w:val="24"/>
          <w:lang w:eastAsia="lt-LT"/>
        </w:rPr>
        <w:t>, REZULTATAI IR RODIKLIAI</w:t>
      </w:r>
    </w:p>
    <w:p w14:paraId="6389F3CD" w14:textId="77777777" w:rsidR="00D13BD1" w:rsidRDefault="00D13BD1">
      <w:pPr>
        <w:spacing w:after="0" w:line="240" w:lineRule="auto"/>
        <w:jc w:val="center"/>
        <w:rPr>
          <w:rFonts w:ascii="Times New Roman" w:eastAsia="Times New Roman" w:hAnsi="Times New Roman"/>
          <w:sz w:val="24"/>
          <w:szCs w:val="24"/>
          <w:lang w:eastAsia="lt-LT"/>
        </w:rPr>
      </w:pPr>
    </w:p>
    <w:p w14:paraId="3E5AEAEC" w14:textId="77777777" w:rsidR="00D13BD1" w:rsidRDefault="00000000">
      <w:pPr>
        <w:tabs>
          <w:tab w:val="left" w:pos="284"/>
        </w:tabs>
        <w:spacing w:after="0" w:line="240" w:lineRule="auto"/>
        <w:rPr>
          <w:rFonts w:ascii="Times New Roman" w:eastAsia="Times New Roman" w:hAnsi="Times New Roman"/>
          <w:b/>
          <w:sz w:val="24"/>
          <w:szCs w:val="24"/>
          <w:lang w:eastAsia="lt-LT"/>
        </w:rPr>
      </w:pPr>
      <w:bookmarkStart w:id="0" w:name="_Hlk219193083"/>
      <w:r>
        <w:rPr>
          <w:rFonts w:ascii="Times New Roman" w:eastAsia="Times New Roman" w:hAnsi="Times New Roman"/>
          <w:b/>
          <w:sz w:val="24"/>
          <w:szCs w:val="24"/>
          <w:lang w:eastAsia="lt-LT"/>
        </w:rPr>
        <w:t>1.</w:t>
      </w:r>
      <w:r>
        <w:rPr>
          <w:rFonts w:ascii="Times New Roman" w:eastAsia="Times New Roman" w:hAnsi="Times New Roman"/>
          <w:b/>
          <w:sz w:val="24"/>
          <w:szCs w:val="24"/>
          <w:lang w:eastAsia="lt-LT"/>
        </w:rPr>
        <w:tab/>
        <w:t>Pagrindiniai praėjusių metų veiklos rezultatai</w:t>
      </w:r>
    </w:p>
    <w:tbl>
      <w:tblPr>
        <w:tblW w:w="9385" w:type="dxa"/>
        <w:tblInd w:w="103" w:type="dxa"/>
        <w:tblLayout w:type="fixed"/>
        <w:tblLook w:val="04A0" w:firstRow="1" w:lastRow="0" w:firstColumn="1" w:lastColumn="0" w:noHBand="0" w:noVBand="1"/>
      </w:tblPr>
      <w:tblGrid>
        <w:gridCol w:w="2268"/>
        <w:gridCol w:w="2014"/>
        <w:gridCol w:w="2268"/>
        <w:gridCol w:w="2835"/>
      </w:tblGrid>
      <w:tr w:rsidR="00D13BD1" w14:paraId="494D4F3B" w14:textId="77777777">
        <w:tc>
          <w:tcPr>
            <w:tcW w:w="2268" w:type="dxa"/>
            <w:tcBorders>
              <w:top w:val="single" w:sz="4" w:space="0" w:color="000000"/>
              <w:left w:val="single" w:sz="4" w:space="0" w:color="000000"/>
              <w:bottom w:val="single" w:sz="4" w:space="0" w:color="000000"/>
              <w:right w:val="single" w:sz="4" w:space="0" w:color="000000"/>
            </w:tcBorders>
            <w:vAlign w:val="center"/>
          </w:tcPr>
          <w:p w14:paraId="40F32558" w14:textId="77777777" w:rsidR="00D13BD1" w:rsidRPr="00167B9C" w:rsidRDefault="00000000">
            <w:pPr>
              <w:spacing w:after="0" w:line="240" w:lineRule="auto"/>
              <w:jc w:val="center"/>
              <w:rPr>
                <w:rFonts w:ascii="Times New Roman" w:eastAsia="Times New Roman" w:hAnsi="Times New Roman"/>
                <w:lang w:eastAsia="lt-LT"/>
              </w:rPr>
            </w:pPr>
            <w:r w:rsidRPr="00167B9C">
              <w:rPr>
                <w:rFonts w:ascii="Times New Roman" w:eastAsia="Times New Roman" w:hAnsi="Times New Roman"/>
                <w:lang w:eastAsia="lt-LT"/>
              </w:rPr>
              <w:t xml:space="preserve">Metų </w:t>
            </w:r>
            <w:proofErr w:type="spellStart"/>
            <w:r w:rsidRPr="00167B9C">
              <w:rPr>
                <w:rFonts w:ascii="Times New Roman" w:eastAsia="Times New Roman" w:hAnsi="Times New Roman"/>
                <w:lang w:val="en-US" w:eastAsia="lt-LT"/>
              </w:rPr>
              <w:t>lūkesčiai</w:t>
            </w:r>
            <w:proofErr w:type="spellEnd"/>
            <w:r w:rsidRPr="00167B9C">
              <w:rPr>
                <w:rFonts w:ascii="Times New Roman" w:eastAsia="Times New Roman" w:hAnsi="Times New Roman"/>
                <w:lang w:val="en-US" w:eastAsia="lt-LT"/>
              </w:rPr>
              <w:t xml:space="preserve"> </w:t>
            </w:r>
            <w:r w:rsidRPr="00167B9C">
              <w:rPr>
                <w:rFonts w:ascii="Times New Roman" w:eastAsia="Times New Roman" w:hAnsi="Times New Roman"/>
                <w:lang w:eastAsia="lt-LT"/>
              </w:rPr>
              <w:t>(toliau – užduotys)</w:t>
            </w:r>
          </w:p>
        </w:tc>
        <w:tc>
          <w:tcPr>
            <w:tcW w:w="2014" w:type="dxa"/>
            <w:tcBorders>
              <w:top w:val="single" w:sz="4" w:space="0" w:color="000000"/>
              <w:left w:val="single" w:sz="4" w:space="0" w:color="000000"/>
              <w:bottom w:val="single" w:sz="4" w:space="0" w:color="000000"/>
              <w:right w:val="single" w:sz="4" w:space="0" w:color="000000"/>
            </w:tcBorders>
            <w:vAlign w:val="center"/>
          </w:tcPr>
          <w:p w14:paraId="4AEC70FE" w14:textId="77777777" w:rsidR="00D13BD1" w:rsidRPr="00167B9C" w:rsidRDefault="00000000">
            <w:pPr>
              <w:spacing w:after="0" w:line="240" w:lineRule="auto"/>
              <w:jc w:val="center"/>
              <w:rPr>
                <w:rFonts w:ascii="Times New Roman" w:eastAsia="Times New Roman" w:hAnsi="Times New Roman"/>
                <w:lang w:eastAsia="lt-LT"/>
              </w:rPr>
            </w:pPr>
            <w:r w:rsidRPr="00167B9C">
              <w:rPr>
                <w:rFonts w:ascii="Times New Roman" w:eastAsia="Times New Roman" w:hAnsi="Times New Roman"/>
                <w:lang w:eastAsia="lt-LT"/>
              </w:rPr>
              <w:t>Siektini rezultatai</w:t>
            </w:r>
          </w:p>
        </w:tc>
        <w:tc>
          <w:tcPr>
            <w:tcW w:w="2268" w:type="dxa"/>
            <w:tcBorders>
              <w:top w:val="single" w:sz="4" w:space="0" w:color="000000"/>
              <w:left w:val="single" w:sz="4" w:space="0" w:color="000000"/>
              <w:bottom w:val="single" w:sz="4" w:space="0" w:color="000000"/>
              <w:right w:val="single" w:sz="4" w:space="0" w:color="000000"/>
            </w:tcBorders>
            <w:vAlign w:val="center"/>
          </w:tcPr>
          <w:p w14:paraId="6BB799CF" w14:textId="77777777" w:rsidR="00D13BD1" w:rsidRPr="00167B9C" w:rsidRDefault="00000000">
            <w:pPr>
              <w:spacing w:after="0" w:line="240" w:lineRule="auto"/>
              <w:jc w:val="center"/>
              <w:rPr>
                <w:rFonts w:ascii="Times New Roman" w:eastAsia="Times New Roman" w:hAnsi="Times New Roman"/>
                <w:lang w:eastAsia="lt-LT"/>
              </w:rPr>
            </w:pPr>
            <w:r w:rsidRPr="00167B9C">
              <w:rPr>
                <w:rFonts w:ascii="Times New Roman" w:eastAsia="Times New Roman" w:hAnsi="Times New Roman"/>
                <w:lang w:eastAsia="lt-LT"/>
              </w:rPr>
              <w:t>Rezultatų vertinimo rodikliai (kuriais vadovaujantis vertinama, ar nustatyti lūkesčiai įvykdyti)</w:t>
            </w:r>
          </w:p>
        </w:tc>
        <w:tc>
          <w:tcPr>
            <w:tcW w:w="2835" w:type="dxa"/>
            <w:tcBorders>
              <w:top w:val="single" w:sz="4" w:space="0" w:color="000000"/>
              <w:left w:val="single" w:sz="4" w:space="0" w:color="000000"/>
              <w:bottom w:val="single" w:sz="4" w:space="0" w:color="000000"/>
              <w:right w:val="single" w:sz="4" w:space="0" w:color="000000"/>
            </w:tcBorders>
            <w:vAlign w:val="center"/>
          </w:tcPr>
          <w:p w14:paraId="7D949CB9" w14:textId="77777777" w:rsidR="00D13BD1" w:rsidRPr="00167B9C" w:rsidRDefault="00000000">
            <w:pPr>
              <w:spacing w:after="0" w:line="240" w:lineRule="auto"/>
              <w:jc w:val="center"/>
              <w:rPr>
                <w:rFonts w:ascii="Times New Roman" w:eastAsia="Times New Roman" w:hAnsi="Times New Roman"/>
                <w:lang w:eastAsia="lt-LT"/>
              </w:rPr>
            </w:pPr>
            <w:r w:rsidRPr="00167B9C">
              <w:rPr>
                <w:rFonts w:ascii="Times New Roman" w:eastAsia="Times New Roman" w:hAnsi="Times New Roman"/>
                <w:lang w:eastAsia="lt-LT"/>
              </w:rPr>
              <w:t>Pasiekti rezultatai ir jų rodikliai</w:t>
            </w:r>
          </w:p>
        </w:tc>
      </w:tr>
      <w:tr w:rsidR="00D13BD1" w14:paraId="6D74DBF7" w14:textId="77777777">
        <w:tc>
          <w:tcPr>
            <w:tcW w:w="2268" w:type="dxa"/>
            <w:tcBorders>
              <w:top w:val="single" w:sz="4" w:space="0" w:color="000000"/>
              <w:left w:val="single" w:sz="4" w:space="0" w:color="000000"/>
              <w:bottom w:val="single" w:sz="4" w:space="0" w:color="000000"/>
              <w:right w:val="single" w:sz="4" w:space="0" w:color="000000"/>
            </w:tcBorders>
            <w:vAlign w:val="center"/>
          </w:tcPr>
          <w:p w14:paraId="35E5652C" w14:textId="77777777" w:rsidR="00D13BD1" w:rsidRPr="00167B9C" w:rsidRDefault="00D13BD1">
            <w:pPr>
              <w:spacing w:after="0" w:line="240" w:lineRule="auto"/>
              <w:rPr>
                <w:rFonts w:ascii="Times New Roman" w:eastAsia="Times New Roman" w:hAnsi="Times New Roman"/>
                <w:lang w:eastAsia="lt-LT"/>
              </w:rPr>
            </w:pPr>
          </w:p>
          <w:p w14:paraId="3C67218D" w14:textId="78593140" w:rsidR="00D13BD1" w:rsidRDefault="009A58CA">
            <w:pPr>
              <w:pStyle w:val="Sraopastraipa"/>
              <w:numPr>
                <w:ilvl w:val="1"/>
                <w:numId w:val="3"/>
              </w:numPr>
              <w:spacing w:after="0" w:line="240" w:lineRule="auto"/>
              <w:contextualSpacing w:val="0"/>
              <w:rPr>
                <w:rFonts w:ascii="Times New Roman" w:eastAsia="Times New Roman" w:hAnsi="Times New Roman"/>
                <w:sz w:val="24"/>
                <w:szCs w:val="24"/>
                <w:lang w:eastAsia="lt-LT"/>
              </w:rPr>
            </w:pPr>
            <w:r w:rsidRPr="00167B9C">
              <w:rPr>
                <w:rFonts w:ascii="Times New Roman" w:eastAsia="SimSun" w:hAnsi="Times New Roman"/>
              </w:rPr>
              <w:t>Rengti ir įgyvendinti naujus projektus, orientuotus į vaikų kompetencijų ugdymą, edukacinių erdvių plėtrą ir bendruomenės įtraukimą.</w:t>
            </w:r>
          </w:p>
        </w:tc>
        <w:tc>
          <w:tcPr>
            <w:tcW w:w="2014" w:type="dxa"/>
            <w:tcBorders>
              <w:top w:val="single" w:sz="4" w:space="0" w:color="000000"/>
              <w:left w:val="single" w:sz="4" w:space="0" w:color="000000"/>
              <w:bottom w:val="single" w:sz="4" w:space="0" w:color="000000"/>
              <w:right w:val="single" w:sz="4" w:space="0" w:color="000000"/>
            </w:tcBorders>
            <w:vAlign w:val="center"/>
          </w:tcPr>
          <w:p w14:paraId="1D3931E5" w14:textId="30C73BA9" w:rsidR="009A58CA" w:rsidRPr="009A58CA" w:rsidRDefault="009A58CA" w:rsidP="009A58CA">
            <w:pPr>
              <w:pStyle w:val="prastasiniatinklio"/>
              <w:rPr>
                <w:sz w:val="22"/>
                <w:szCs w:val="22"/>
                <w:lang w:val="lt-LT"/>
              </w:rPr>
            </w:pPr>
            <w:r w:rsidRPr="009A58CA">
              <w:rPr>
                <w:sz w:val="22"/>
                <w:szCs w:val="22"/>
                <w:lang w:val="lt-LT"/>
              </w:rPr>
              <w:t xml:space="preserve"> Didėjantis vaikų pasitikėjimas savimi ir kūrybiškumas. </w:t>
            </w:r>
          </w:p>
          <w:p w14:paraId="363BD590" w14:textId="77777777" w:rsidR="009A58CA" w:rsidRPr="009A58CA" w:rsidRDefault="009A58CA" w:rsidP="009A58CA">
            <w:pPr>
              <w:pStyle w:val="prastasiniatinklio"/>
              <w:rPr>
                <w:sz w:val="22"/>
                <w:szCs w:val="22"/>
                <w:lang w:val="lt-LT"/>
              </w:rPr>
            </w:pPr>
            <w:r w:rsidRPr="009A58CA">
              <w:rPr>
                <w:sz w:val="22"/>
                <w:szCs w:val="22"/>
                <w:lang w:val="lt-LT"/>
              </w:rPr>
              <w:t>Įtraukios ir inovatyvios aplinkos, kuriose skatinamas mokymasis ir bendradarbiavimas.</w:t>
            </w:r>
          </w:p>
          <w:p w14:paraId="307CD812" w14:textId="77777777" w:rsidR="009A58CA" w:rsidRDefault="009A58CA" w:rsidP="009A58CA">
            <w:pPr>
              <w:spacing w:beforeAutospacing="1" w:after="0" w:afterAutospacing="1"/>
              <w:rPr>
                <w:rFonts w:ascii="Times New Roman" w:hAnsi="Times New Roman"/>
              </w:rPr>
            </w:pPr>
            <w:r>
              <w:rPr>
                <w:rFonts w:ascii="Times New Roman" w:hAnsi="Times New Roman"/>
              </w:rPr>
              <w:t>Aktyvesni bendruomenės nariai, įsitraukiantys į vaikų ugdymą ir projektus.</w:t>
            </w:r>
          </w:p>
          <w:p w14:paraId="2F44A367" w14:textId="144103BD" w:rsidR="00D13BD1" w:rsidRPr="009A58CA" w:rsidRDefault="00D13BD1">
            <w:pPr>
              <w:spacing w:after="0" w:line="240" w:lineRule="auto"/>
              <w:rPr>
                <w:rFonts w:ascii="Times New Roman" w:eastAsia="Times New Roman" w:hAnsi="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7A7DD1A" w14:textId="77777777" w:rsidR="009A58CA" w:rsidRPr="009A58CA" w:rsidRDefault="009A58CA" w:rsidP="009A58CA">
            <w:pPr>
              <w:pStyle w:val="prastasiniatinklio"/>
              <w:rPr>
                <w:sz w:val="22"/>
                <w:szCs w:val="22"/>
                <w:lang w:val="it-IT"/>
              </w:rPr>
            </w:pPr>
            <w:proofErr w:type="spellStart"/>
            <w:r w:rsidRPr="009A58CA">
              <w:rPr>
                <w:sz w:val="22"/>
                <w:szCs w:val="22"/>
                <w:lang w:val="it-IT"/>
              </w:rPr>
              <w:t>Organizuoti</w:t>
            </w:r>
            <w:proofErr w:type="spellEnd"/>
            <w:r w:rsidRPr="009A58CA">
              <w:rPr>
                <w:sz w:val="22"/>
                <w:szCs w:val="22"/>
                <w:lang w:val="it-IT"/>
              </w:rPr>
              <w:t xml:space="preserve"> </w:t>
            </w:r>
            <w:proofErr w:type="spellStart"/>
            <w:r w:rsidRPr="009A58CA">
              <w:rPr>
                <w:sz w:val="22"/>
                <w:szCs w:val="22"/>
                <w:lang w:val="it-IT"/>
              </w:rPr>
              <w:t>kūrybines</w:t>
            </w:r>
            <w:proofErr w:type="spellEnd"/>
            <w:r w:rsidRPr="009A58CA">
              <w:rPr>
                <w:sz w:val="22"/>
                <w:szCs w:val="22"/>
                <w:lang w:val="it-IT"/>
              </w:rPr>
              <w:t xml:space="preserve"> </w:t>
            </w:r>
            <w:proofErr w:type="spellStart"/>
            <w:r w:rsidRPr="009A58CA">
              <w:rPr>
                <w:sz w:val="22"/>
                <w:szCs w:val="22"/>
                <w:lang w:val="it-IT"/>
              </w:rPr>
              <w:t>dirbtuves</w:t>
            </w:r>
            <w:proofErr w:type="spellEnd"/>
            <w:r w:rsidRPr="009A58CA">
              <w:rPr>
                <w:sz w:val="22"/>
                <w:szCs w:val="22"/>
                <w:lang w:val="it-IT"/>
              </w:rPr>
              <w:t xml:space="preserve"> (</w:t>
            </w:r>
            <w:proofErr w:type="spellStart"/>
            <w:r w:rsidRPr="009A58CA">
              <w:rPr>
                <w:sz w:val="22"/>
                <w:szCs w:val="22"/>
                <w:lang w:val="it-IT"/>
              </w:rPr>
              <w:t>pvz</w:t>
            </w:r>
            <w:proofErr w:type="spellEnd"/>
            <w:r w:rsidRPr="009A58CA">
              <w:rPr>
                <w:sz w:val="22"/>
                <w:szCs w:val="22"/>
                <w:lang w:val="it-IT"/>
              </w:rPr>
              <w:t xml:space="preserve">., meno, </w:t>
            </w:r>
            <w:proofErr w:type="spellStart"/>
            <w:r w:rsidRPr="009A58CA">
              <w:rPr>
                <w:sz w:val="22"/>
                <w:szCs w:val="22"/>
                <w:lang w:val="it-IT"/>
              </w:rPr>
              <w:t>muzikos</w:t>
            </w:r>
            <w:proofErr w:type="spellEnd"/>
            <w:r w:rsidRPr="009A58CA">
              <w:rPr>
                <w:sz w:val="22"/>
                <w:szCs w:val="22"/>
                <w:lang w:val="it-IT"/>
              </w:rPr>
              <w:t>, teatro).</w:t>
            </w:r>
          </w:p>
          <w:p w14:paraId="6DDA0163" w14:textId="77777777" w:rsidR="009A58CA" w:rsidRDefault="009A58CA" w:rsidP="009A58CA">
            <w:pPr>
              <w:spacing w:beforeAutospacing="1" w:after="0" w:afterAutospacing="1"/>
              <w:rPr>
                <w:rFonts w:ascii="Times New Roman" w:hAnsi="Times New Roman"/>
              </w:rPr>
            </w:pPr>
            <w:r>
              <w:rPr>
                <w:rFonts w:ascii="Times New Roman" w:hAnsi="Times New Roman"/>
              </w:rPr>
              <w:t>Organizuoti sporto ir sveikatingumo veiklas.</w:t>
            </w:r>
          </w:p>
          <w:p w14:paraId="5F743616" w14:textId="77777777" w:rsidR="009A58CA" w:rsidRPr="009A58CA" w:rsidRDefault="009A58CA" w:rsidP="009A58CA">
            <w:pPr>
              <w:pStyle w:val="prastasiniatinklio"/>
              <w:rPr>
                <w:sz w:val="22"/>
                <w:szCs w:val="22"/>
                <w:lang w:val="lt-LT"/>
              </w:rPr>
            </w:pPr>
            <w:r w:rsidRPr="009A58CA">
              <w:rPr>
                <w:sz w:val="22"/>
                <w:szCs w:val="22"/>
                <w:lang w:val="lt-LT"/>
              </w:rPr>
              <w:t>Edukacinių centrų įkūrimas ar pritaikymas bendruomenės poreikiams.</w:t>
            </w:r>
          </w:p>
          <w:p w14:paraId="0ABC54B1" w14:textId="084BE567" w:rsidR="00D13BD1" w:rsidRDefault="009A58CA" w:rsidP="009A58CA">
            <w:pPr>
              <w:spacing w:after="0" w:line="240" w:lineRule="auto"/>
              <w:rPr>
                <w:rFonts w:ascii="Times New Roman" w:eastAsia="Times New Roman" w:hAnsi="Times New Roman"/>
                <w:sz w:val="24"/>
                <w:szCs w:val="24"/>
                <w:lang w:eastAsia="lt-LT"/>
              </w:rPr>
            </w:pPr>
            <w:r>
              <w:rPr>
                <w:rFonts w:ascii="Times New Roman" w:hAnsi="Times New Roman"/>
              </w:rPr>
              <w:t>Organizavimas renginių (pvz., šeimų festivaliai, kultūros dienos, talentų šou).</w:t>
            </w:r>
            <w:r>
              <w:rPr>
                <w:rFonts w:ascii="Times New Roman" w:eastAsia="Times New Roman" w:hAnsi="Times New Roman"/>
                <w:lang w:eastAsia="lt-LT"/>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0B8843E0" w14:textId="77777777" w:rsidR="0000206D" w:rsidRPr="005E5CDA" w:rsidRDefault="00000000" w:rsidP="0000206D">
            <w:pPr>
              <w:suppressAutoHyphens w:val="0"/>
              <w:spacing w:before="100" w:beforeAutospacing="1" w:after="100" w:afterAutospacing="1" w:line="240" w:lineRule="auto"/>
              <w:rPr>
                <w:rFonts w:ascii="Times New Roman" w:eastAsia="Times New Roman" w:hAnsi="Times New Roman"/>
                <w:lang w:eastAsia="lt-LT"/>
              </w:rPr>
            </w:pPr>
            <w:r w:rsidRPr="005E5CDA">
              <w:rPr>
                <w:rFonts w:ascii="Times New Roman" w:eastAsia="Times New Roman" w:hAnsi="Times New Roman"/>
                <w:lang w:eastAsia="lt-LT"/>
              </w:rPr>
              <w:t xml:space="preserve"> </w:t>
            </w:r>
            <w:r w:rsidR="0000206D" w:rsidRPr="005E5CDA">
              <w:rPr>
                <w:rFonts w:ascii="Times New Roman" w:eastAsia="Times New Roman" w:hAnsi="Times New Roman"/>
                <w:lang w:eastAsia="lt-LT"/>
              </w:rPr>
              <w:t>2025 m. įstaigoje inicijuoti ir įgyvendinti keli projektai, orientuoti į vaikų kūrybiškumo, saviraiškos ir socialinių kompetencijų ugdymą bei bendruomenės įtraukimą. „Kuriu, tyrinėju, atrandu“, „Mažųjų talentų kelias“, „Judėk, pažink, būk sveikas“.</w:t>
            </w:r>
          </w:p>
          <w:p w14:paraId="65F54C1A" w14:textId="7B5CCCA9" w:rsidR="0000206D" w:rsidRPr="005E5CDA" w:rsidRDefault="0000206D" w:rsidP="002B0326">
            <w:pPr>
              <w:suppressAutoHyphens w:val="0"/>
              <w:spacing w:before="100" w:beforeAutospacing="1" w:after="100" w:afterAutospacing="1" w:line="240" w:lineRule="auto"/>
              <w:rPr>
                <w:rFonts w:ascii="Times New Roman" w:eastAsia="Times New Roman" w:hAnsi="Times New Roman"/>
                <w:lang w:eastAsia="lt-LT"/>
              </w:rPr>
            </w:pPr>
            <w:r w:rsidRPr="005E5CDA">
              <w:rPr>
                <w:rFonts w:ascii="Times New Roman" w:eastAsia="Times New Roman" w:hAnsi="Times New Roman"/>
                <w:lang w:eastAsia="lt-LT"/>
              </w:rPr>
              <w:t>Organizuotos kūrybinės dirbtuvės</w:t>
            </w:r>
            <w:r w:rsidR="007617C0" w:rsidRPr="005E5CDA">
              <w:rPr>
                <w:rFonts w:ascii="Times New Roman" w:eastAsia="Times New Roman" w:hAnsi="Times New Roman"/>
                <w:lang w:eastAsia="lt-LT"/>
              </w:rPr>
              <w:t xml:space="preserve">, </w:t>
            </w:r>
            <w:r w:rsidRPr="005E5CDA">
              <w:rPr>
                <w:rFonts w:ascii="Times New Roman" w:eastAsia="Times New Roman" w:hAnsi="Times New Roman"/>
                <w:lang w:eastAsia="lt-LT"/>
              </w:rPr>
              <w:t xml:space="preserve">bendruomenės šventės, kultūros dienos, į kuriuos aktyviai įsitraukė vaikai, pedagogai ir tėvai. Surengti bendruomeniniai renginiai: </w:t>
            </w:r>
            <w:r w:rsidR="002B0326" w:rsidRPr="005E5CDA">
              <w:rPr>
                <w:rFonts w:ascii="Times New Roman" w:eastAsia="Times New Roman" w:hAnsi="Times New Roman"/>
                <w:lang w:eastAsia="lt-LT"/>
              </w:rPr>
              <w:t>„</w:t>
            </w:r>
            <w:r w:rsidRPr="005E5CDA">
              <w:rPr>
                <w:rFonts w:ascii="Times New Roman" w:eastAsia="Times New Roman" w:hAnsi="Times New Roman"/>
                <w:lang w:eastAsia="lt-LT"/>
              </w:rPr>
              <w:t>Šeimų sporto šventė</w:t>
            </w:r>
            <w:r w:rsidR="002B0326" w:rsidRPr="005E5CDA">
              <w:rPr>
                <w:rFonts w:ascii="Times New Roman" w:eastAsia="Times New Roman" w:hAnsi="Times New Roman"/>
                <w:lang w:eastAsia="lt-LT"/>
              </w:rPr>
              <w:t>“</w:t>
            </w:r>
            <w:r w:rsidRPr="005E5CDA">
              <w:rPr>
                <w:rFonts w:ascii="Times New Roman" w:eastAsia="Times New Roman" w:hAnsi="Times New Roman"/>
                <w:lang w:eastAsia="lt-LT"/>
              </w:rPr>
              <w:t xml:space="preserve"> </w:t>
            </w:r>
            <w:r w:rsidR="002B0326" w:rsidRPr="005E5CDA">
              <w:rPr>
                <w:rFonts w:ascii="Times New Roman" w:eastAsia="Times New Roman" w:hAnsi="Times New Roman"/>
                <w:lang w:eastAsia="lt-LT"/>
              </w:rPr>
              <w:t>„</w:t>
            </w:r>
            <w:r w:rsidRPr="005E5CDA">
              <w:rPr>
                <w:rFonts w:ascii="Times New Roman" w:eastAsia="Times New Roman" w:hAnsi="Times New Roman"/>
                <w:lang w:eastAsia="lt-LT"/>
              </w:rPr>
              <w:t>Vaikų kūrybos ir talentų popietė</w:t>
            </w:r>
            <w:r w:rsidR="002B0326" w:rsidRPr="005E5CDA">
              <w:rPr>
                <w:rFonts w:ascii="Times New Roman" w:eastAsia="Times New Roman" w:hAnsi="Times New Roman"/>
                <w:lang w:eastAsia="lt-LT"/>
              </w:rPr>
              <w:t>“</w:t>
            </w:r>
            <w:r w:rsidR="007617C0" w:rsidRPr="005E5CDA">
              <w:rPr>
                <w:rFonts w:ascii="Times New Roman" w:eastAsia="Times New Roman" w:hAnsi="Times New Roman"/>
                <w:lang w:eastAsia="lt-LT"/>
              </w:rPr>
              <w:t xml:space="preserve"> ir kt.</w:t>
            </w:r>
          </w:p>
          <w:p w14:paraId="12635D04" w14:textId="3B37132B" w:rsidR="009A0DA7" w:rsidRPr="005E5CDA" w:rsidRDefault="009A0DA7" w:rsidP="009A0DA7">
            <w:pPr>
              <w:pStyle w:val="Antrat2"/>
              <w:rPr>
                <w:rFonts w:ascii="Times New Roman" w:eastAsia="Times New Roman" w:hAnsi="Times New Roman" w:cs="Times New Roman"/>
                <w:color w:val="auto"/>
                <w:sz w:val="22"/>
                <w:szCs w:val="22"/>
                <w:lang w:eastAsia="lt-LT"/>
              </w:rPr>
            </w:pPr>
            <w:r w:rsidRPr="005E5CDA">
              <w:rPr>
                <w:rFonts w:ascii="Times New Roman" w:eastAsia="Times New Roman" w:hAnsi="Times New Roman" w:cs="Times New Roman"/>
                <w:color w:val="auto"/>
                <w:sz w:val="22"/>
                <w:szCs w:val="22"/>
                <w:lang w:eastAsia="lt-LT"/>
              </w:rPr>
              <w:t xml:space="preserve">Įstaigoje pritaikytos ir atnaujintos edukacinės erdvės, sudarančios sąlygas patirtiniam, </w:t>
            </w:r>
            <w:proofErr w:type="spellStart"/>
            <w:r w:rsidRPr="005E5CDA">
              <w:rPr>
                <w:rFonts w:ascii="Times New Roman" w:eastAsia="Times New Roman" w:hAnsi="Times New Roman" w:cs="Times New Roman"/>
                <w:color w:val="auto"/>
                <w:sz w:val="22"/>
                <w:szCs w:val="22"/>
                <w:lang w:eastAsia="lt-LT"/>
              </w:rPr>
              <w:t>įtraukiajam</w:t>
            </w:r>
            <w:proofErr w:type="spellEnd"/>
            <w:r w:rsidRPr="005E5CDA">
              <w:rPr>
                <w:rFonts w:ascii="Times New Roman" w:eastAsia="Times New Roman" w:hAnsi="Times New Roman" w:cs="Times New Roman"/>
                <w:color w:val="auto"/>
                <w:sz w:val="22"/>
                <w:szCs w:val="22"/>
                <w:lang w:eastAsia="lt-LT"/>
              </w:rPr>
              <w:t xml:space="preserve"> ugdymui. Sukurtos; pažinimo erdvės – „atradimų stotelė“, „mažųjų mokslininkų erdvė“</w:t>
            </w:r>
            <w:r w:rsidR="00136468" w:rsidRPr="005E5CDA">
              <w:rPr>
                <w:rFonts w:ascii="Times New Roman" w:eastAsia="Times New Roman" w:hAnsi="Times New Roman" w:cs="Times New Roman"/>
                <w:color w:val="auto"/>
                <w:sz w:val="22"/>
                <w:szCs w:val="22"/>
                <w:lang w:eastAsia="lt-LT"/>
              </w:rPr>
              <w:t xml:space="preserve">, </w:t>
            </w:r>
          </w:p>
          <w:p w14:paraId="7609B515" w14:textId="29B75B06" w:rsidR="00D13BD1" w:rsidRPr="005E5CDA" w:rsidRDefault="00136468" w:rsidP="00136468">
            <w:pPr>
              <w:suppressAutoHyphens w:val="0"/>
              <w:spacing w:after="0" w:line="240" w:lineRule="auto"/>
              <w:rPr>
                <w:rFonts w:ascii="Times New Roman" w:eastAsia="Times New Roman" w:hAnsi="Times New Roman"/>
                <w:lang w:eastAsia="lt-LT"/>
              </w:rPr>
            </w:pPr>
            <w:r w:rsidRPr="005E5CDA">
              <w:rPr>
                <w:rFonts w:ascii="Times New Roman" w:eastAsia="Times New Roman" w:hAnsi="Times New Roman"/>
                <w:lang w:eastAsia="lt-LT"/>
              </w:rPr>
              <w:t xml:space="preserve"> </w:t>
            </w:r>
            <w:r w:rsidR="009A0DA7" w:rsidRPr="005E5CDA">
              <w:rPr>
                <w:rFonts w:ascii="Times New Roman" w:eastAsia="Times New Roman" w:hAnsi="Times New Roman"/>
                <w:lang w:eastAsia="lt-LT"/>
              </w:rPr>
              <w:t>„fantazijos kampelis“</w:t>
            </w:r>
            <w:r w:rsidRPr="005E5CDA">
              <w:rPr>
                <w:rFonts w:ascii="Times New Roman" w:eastAsia="Times New Roman" w:hAnsi="Times New Roman"/>
                <w:lang w:eastAsia="lt-LT"/>
              </w:rPr>
              <w:t xml:space="preserve">, </w:t>
            </w:r>
            <w:r w:rsidR="009A0DA7" w:rsidRPr="005E5CDA">
              <w:rPr>
                <w:rFonts w:ascii="Times New Roman" w:eastAsia="Times New Roman" w:hAnsi="Times New Roman"/>
                <w:lang w:eastAsia="lt-LT"/>
              </w:rPr>
              <w:t>„pasakų namelis“</w:t>
            </w:r>
            <w:r w:rsidRPr="005E5CDA">
              <w:rPr>
                <w:rFonts w:ascii="Times New Roman" w:eastAsia="Times New Roman" w:hAnsi="Times New Roman"/>
                <w:lang w:eastAsia="lt-LT"/>
              </w:rPr>
              <w:t xml:space="preserve">, </w:t>
            </w:r>
            <w:r w:rsidR="009A0DA7" w:rsidRPr="005E5CDA">
              <w:rPr>
                <w:rFonts w:ascii="Times New Roman" w:eastAsia="Times New Roman" w:hAnsi="Times New Roman"/>
                <w:lang w:eastAsia="lt-LT"/>
              </w:rPr>
              <w:t>konstruktorių erdvė“</w:t>
            </w:r>
            <w:r w:rsidRPr="005E5CDA">
              <w:rPr>
                <w:rFonts w:ascii="Times New Roman" w:eastAsia="Times New Roman" w:hAnsi="Times New Roman"/>
                <w:lang w:eastAsia="lt-LT"/>
              </w:rPr>
              <w:t xml:space="preserve">, </w:t>
            </w:r>
            <w:r w:rsidR="009A0DA7" w:rsidRPr="005E5CDA">
              <w:rPr>
                <w:rFonts w:ascii="Times New Roman" w:eastAsia="Times New Roman" w:hAnsi="Times New Roman"/>
                <w:lang w:eastAsia="lt-LT"/>
              </w:rPr>
              <w:t>„ramybės sala“</w:t>
            </w:r>
            <w:r w:rsidRPr="005E5CDA">
              <w:rPr>
                <w:rFonts w:ascii="Times New Roman" w:eastAsia="Times New Roman" w:hAnsi="Times New Roman"/>
                <w:lang w:eastAsia="lt-LT"/>
              </w:rPr>
              <w:t>.</w:t>
            </w:r>
          </w:p>
        </w:tc>
      </w:tr>
      <w:tr w:rsidR="00D13BD1" w14:paraId="11EDA43F" w14:textId="77777777">
        <w:tc>
          <w:tcPr>
            <w:tcW w:w="2268" w:type="dxa"/>
            <w:tcBorders>
              <w:top w:val="single" w:sz="4" w:space="0" w:color="000000"/>
              <w:left w:val="single" w:sz="4" w:space="0" w:color="000000"/>
              <w:bottom w:val="single" w:sz="4" w:space="0" w:color="000000"/>
              <w:right w:val="single" w:sz="4" w:space="0" w:color="000000"/>
            </w:tcBorders>
            <w:vAlign w:val="center"/>
          </w:tcPr>
          <w:p w14:paraId="37277DF4" w14:textId="3BA63EB9" w:rsidR="00D13BD1" w:rsidRPr="00136468" w:rsidRDefault="00000000">
            <w:pPr>
              <w:pStyle w:val="Sraopastraipa"/>
              <w:numPr>
                <w:ilvl w:val="1"/>
                <w:numId w:val="3"/>
              </w:numPr>
            </w:pPr>
            <w:r w:rsidRPr="00136468">
              <w:rPr>
                <w:rFonts w:ascii="Times New Roman" w:hAnsi="Times New Roman"/>
                <w:lang w:eastAsia="lt-LT"/>
              </w:rPr>
              <w:t xml:space="preserve"> </w:t>
            </w:r>
            <w:r w:rsidR="009A58CA" w:rsidRPr="00136468">
              <w:rPr>
                <w:rFonts w:ascii="Times New Roman" w:eastAsia="SimSun" w:hAnsi="Times New Roman"/>
              </w:rPr>
              <w:t>Organizuoti vidinius mokymus ir pedagogines sesijas, skirtas gerosios praktikos sklaidai.</w:t>
            </w:r>
          </w:p>
          <w:p w14:paraId="0117D0C9" w14:textId="77777777" w:rsidR="00D13BD1" w:rsidRDefault="00D13BD1">
            <w:pPr>
              <w:spacing w:after="0" w:line="240" w:lineRule="auto"/>
              <w:rPr>
                <w:rFonts w:ascii="Times New Roman" w:eastAsia="Times New Roman" w:hAnsi="Times New Roman"/>
                <w:sz w:val="24"/>
                <w:szCs w:val="24"/>
                <w:lang w:eastAsia="lt-LT"/>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688A7581" w14:textId="1ABEE5B9" w:rsidR="00D13BD1" w:rsidRDefault="009A58CA">
            <w:pPr>
              <w:spacing w:after="0" w:line="240" w:lineRule="auto"/>
            </w:pPr>
            <w:r>
              <w:rPr>
                <w:rFonts w:ascii="Times New Roman" w:eastAsia="SimSun" w:hAnsi="Times New Roman"/>
              </w:rPr>
              <w:t>Sukurti nuolatinį gerosios praktikos mainų ir tobulinimosi procesą, kuris prisidės prie mokytojų ir švietimo bendruomenės profesionalumo augimo.</w:t>
            </w:r>
          </w:p>
        </w:tc>
        <w:tc>
          <w:tcPr>
            <w:tcW w:w="2268" w:type="dxa"/>
            <w:tcBorders>
              <w:top w:val="single" w:sz="4" w:space="0" w:color="000000"/>
              <w:left w:val="single" w:sz="4" w:space="0" w:color="000000"/>
              <w:bottom w:val="single" w:sz="4" w:space="0" w:color="000000"/>
              <w:right w:val="single" w:sz="4" w:space="0" w:color="000000"/>
            </w:tcBorders>
            <w:vAlign w:val="center"/>
          </w:tcPr>
          <w:p w14:paraId="6C3E7105" w14:textId="77777777" w:rsidR="009A58CA" w:rsidRPr="009A58CA" w:rsidRDefault="009A58CA" w:rsidP="009A58CA">
            <w:pPr>
              <w:pStyle w:val="prastasiniatinklio"/>
              <w:rPr>
                <w:sz w:val="22"/>
                <w:szCs w:val="22"/>
                <w:lang w:val="lt-LT"/>
              </w:rPr>
            </w:pPr>
            <w:r w:rsidRPr="009A58CA">
              <w:rPr>
                <w:rStyle w:val="Grietas"/>
                <w:sz w:val="22"/>
                <w:szCs w:val="22"/>
                <w:lang w:val="lt-LT"/>
              </w:rPr>
              <w:t>Gerosios praktikos pristatymas:</w:t>
            </w:r>
            <w:r w:rsidRPr="009A58CA">
              <w:rPr>
                <w:sz w:val="22"/>
                <w:szCs w:val="22"/>
                <w:lang w:val="lt-LT"/>
              </w:rPr>
              <w:t xml:space="preserve"> Kviečiami patyrę pedagogai, kurie dalijasi savo metodais ir patirtimi. Pavyzdžiui, metodinių pamokų pristatymai, grupiniai užsiėmimai.</w:t>
            </w:r>
          </w:p>
          <w:p w14:paraId="3282B1D2" w14:textId="77777777" w:rsidR="009A58CA" w:rsidRDefault="009A58CA" w:rsidP="009A58CA">
            <w:pPr>
              <w:spacing w:beforeAutospacing="1" w:after="0" w:afterAutospacing="1"/>
              <w:rPr>
                <w:rFonts w:ascii="Times New Roman" w:hAnsi="Times New Roman"/>
              </w:rPr>
            </w:pPr>
            <w:r>
              <w:rPr>
                <w:rStyle w:val="Grietas"/>
                <w:rFonts w:ascii="Times New Roman" w:hAnsi="Times New Roman"/>
              </w:rPr>
              <w:t>Studijų grupės ir diskusijos:</w:t>
            </w:r>
            <w:r>
              <w:rPr>
                <w:rFonts w:ascii="Times New Roman" w:hAnsi="Times New Roman"/>
              </w:rPr>
              <w:t xml:space="preserve"> Organizuojamos grupės, kuriose pedagogai gali aptarti įvairius ugdymo </w:t>
            </w:r>
            <w:r>
              <w:rPr>
                <w:rFonts w:ascii="Times New Roman" w:hAnsi="Times New Roman"/>
              </w:rPr>
              <w:lastRenderedPageBreak/>
              <w:t>metodus, analizuoti realias situacijas ir dalytis patarimais.</w:t>
            </w:r>
          </w:p>
          <w:p w14:paraId="5AEC996F" w14:textId="77777777" w:rsidR="009A58CA" w:rsidRDefault="009A58CA" w:rsidP="009A58CA">
            <w:pPr>
              <w:spacing w:beforeAutospacing="1" w:after="0" w:afterAutospacing="1"/>
              <w:rPr>
                <w:rFonts w:ascii="Times New Roman" w:hAnsi="Times New Roman"/>
              </w:rPr>
            </w:pPr>
            <w:r>
              <w:rPr>
                <w:rStyle w:val="Grietas"/>
                <w:rFonts w:ascii="Times New Roman" w:hAnsi="Times New Roman"/>
              </w:rPr>
              <w:t>Kūrybinės dirbtuvės:</w:t>
            </w:r>
            <w:r>
              <w:rPr>
                <w:rFonts w:ascii="Times New Roman" w:hAnsi="Times New Roman"/>
              </w:rPr>
              <w:t xml:space="preserve"> Pedagogai kartu kuria naujas mokymo metodikas ar adaptuoja jau išbandytas pagal savo vaikų poreikius.</w:t>
            </w:r>
          </w:p>
          <w:p w14:paraId="6B3693DB" w14:textId="3C3556BB" w:rsidR="00D13BD1" w:rsidRPr="009A58CA" w:rsidRDefault="009A58CA" w:rsidP="009A58CA">
            <w:pPr>
              <w:spacing w:beforeAutospacing="1" w:after="0" w:afterAutospacing="1"/>
              <w:rPr>
                <w:rFonts w:ascii="Times New Roman" w:hAnsi="Times New Roman"/>
              </w:rPr>
            </w:pPr>
            <w:r>
              <w:rPr>
                <w:rStyle w:val="Grietas"/>
                <w:rFonts w:ascii="Times New Roman" w:hAnsi="Times New Roman"/>
              </w:rPr>
              <w:t>Tarpinstitucinis bendradarbiavimas:</w:t>
            </w:r>
            <w:r>
              <w:rPr>
                <w:rFonts w:ascii="Times New Roman" w:hAnsi="Times New Roman"/>
              </w:rPr>
              <w:t xml:space="preserve"> Kviečiami įvairių institucijų (kultūros, mokslo, socialinių paslaugų) atstovai, kurie dalijasi savo gerąja praktika ir kaip ji gali būti pritaikyta švietimo kontekste.</w:t>
            </w:r>
          </w:p>
        </w:tc>
        <w:tc>
          <w:tcPr>
            <w:tcW w:w="2835" w:type="dxa"/>
            <w:tcBorders>
              <w:top w:val="single" w:sz="4" w:space="0" w:color="000000"/>
              <w:left w:val="single" w:sz="4" w:space="0" w:color="000000"/>
              <w:bottom w:val="single" w:sz="4" w:space="0" w:color="000000"/>
              <w:right w:val="single" w:sz="4" w:space="0" w:color="000000"/>
            </w:tcBorders>
            <w:vAlign w:val="center"/>
          </w:tcPr>
          <w:p w14:paraId="745852FC" w14:textId="7208818A" w:rsidR="002B0326" w:rsidRPr="005E5CDA" w:rsidRDefault="002B0326" w:rsidP="002B0326">
            <w:pPr>
              <w:suppressAutoHyphens w:val="0"/>
              <w:spacing w:before="100" w:beforeAutospacing="1" w:after="100" w:afterAutospacing="1" w:line="240" w:lineRule="auto"/>
              <w:rPr>
                <w:rFonts w:ascii="Times New Roman" w:eastAsia="Times New Roman" w:hAnsi="Times New Roman"/>
                <w:lang w:eastAsia="lt-LT"/>
              </w:rPr>
            </w:pPr>
            <w:r w:rsidRPr="005E5CDA">
              <w:rPr>
                <w:rFonts w:ascii="Times New Roman" w:eastAsia="Times New Roman" w:hAnsi="Times New Roman"/>
                <w:lang w:eastAsia="lt-LT"/>
              </w:rPr>
              <w:lastRenderedPageBreak/>
              <w:t>2025 m. organizuoti vidiniai mokymai:„</w:t>
            </w:r>
            <w:proofErr w:type="spellStart"/>
            <w:r w:rsidRPr="005E5CDA">
              <w:rPr>
                <w:rFonts w:ascii="Times New Roman" w:eastAsia="Times New Roman" w:hAnsi="Times New Roman"/>
                <w:lang w:eastAsia="lt-LT"/>
              </w:rPr>
              <w:t>Įtraukusis</w:t>
            </w:r>
            <w:proofErr w:type="spellEnd"/>
            <w:r w:rsidRPr="005E5CDA">
              <w:rPr>
                <w:rFonts w:ascii="Times New Roman" w:eastAsia="Times New Roman" w:hAnsi="Times New Roman"/>
                <w:lang w:eastAsia="lt-LT"/>
              </w:rPr>
              <w:t xml:space="preserve"> ugdymas kasdienėje praktikoje“,</w:t>
            </w:r>
            <w:r w:rsidR="005E5CDA">
              <w:rPr>
                <w:rFonts w:ascii="Times New Roman" w:eastAsia="Times New Roman" w:hAnsi="Times New Roman"/>
                <w:lang w:eastAsia="lt-LT"/>
              </w:rPr>
              <w:t xml:space="preserve"> </w:t>
            </w:r>
            <w:r w:rsidRPr="005E5CDA">
              <w:rPr>
                <w:rFonts w:ascii="Times New Roman" w:eastAsia="Times New Roman" w:hAnsi="Times New Roman"/>
                <w:lang w:eastAsia="lt-LT"/>
              </w:rPr>
              <w:t>„Vaiko pasiekimų stebėjimas ir refleksija“,</w:t>
            </w:r>
            <w:r w:rsidRPr="005E5CDA">
              <w:rPr>
                <w:rFonts w:ascii="Times New Roman" w:eastAsia="Times New Roman" w:hAnsi="Times New Roman"/>
                <w:lang w:eastAsia="lt-LT"/>
              </w:rPr>
              <w:br/>
              <w:t>„Žaidimas kaip pagrindinis ugdymo metodas“,</w:t>
            </w:r>
            <w:r w:rsidRPr="005E5CDA">
              <w:rPr>
                <w:rFonts w:ascii="Times New Roman" w:eastAsia="Times New Roman" w:hAnsi="Times New Roman"/>
                <w:lang w:eastAsia="lt-LT"/>
              </w:rPr>
              <w:br/>
              <w:t>„Bendradarbiavimas su šeima – sėkmingo ugdymo pagrindas“.</w:t>
            </w:r>
          </w:p>
          <w:p w14:paraId="7B747EFC" w14:textId="77777777" w:rsidR="002B0326" w:rsidRPr="005E5CDA" w:rsidRDefault="002B0326" w:rsidP="002B0326">
            <w:pPr>
              <w:suppressAutoHyphens w:val="0"/>
              <w:spacing w:before="100" w:beforeAutospacing="1" w:after="100" w:afterAutospacing="1" w:line="240" w:lineRule="auto"/>
              <w:rPr>
                <w:rFonts w:ascii="Times New Roman" w:eastAsia="Times New Roman" w:hAnsi="Times New Roman"/>
                <w:lang w:eastAsia="lt-LT"/>
              </w:rPr>
            </w:pPr>
            <w:r w:rsidRPr="005E5CDA">
              <w:rPr>
                <w:rFonts w:ascii="Times New Roman" w:eastAsia="Times New Roman" w:hAnsi="Times New Roman"/>
                <w:lang w:eastAsia="lt-LT"/>
              </w:rPr>
              <w:t xml:space="preserve">Vyko metodiniai susitikimai ir patirties mainai </w:t>
            </w:r>
            <w:r w:rsidRPr="005E5CDA">
              <w:rPr>
                <w:rFonts w:ascii="Times New Roman" w:eastAsia="Times New Roman" w:hAnsi="Times New Roman"/>
                <w:b/>
                <w:bCs/>
                <w:lang w:eastAsia="lt-LT"/>
              </w:rPr>
              <w:t>„Dalinuosi ir mokausi“</w:t>
            </w:r>
            <w:r w:rsidRPr="005E5CDA">
              <w:rPr>
                <w:rFonts w:ascii="Times New Roman" w:eastAsia="Times New Roman" w:hAnsi="Times New Roman"/>
                <w:lang w:eastAsia="lt-LT"/>
              </w:rPr>
              <w:t xml:space="preserve">, kurių metu pedagogai pristatė metodines </w:t>
            </w:r>
            <w:r w:rsidRPr="005E5CDA">
              <w:rPr>
                <w:rFonts w:ascii="Times New Roman" w:eastAsia="Times New Roman" w:hAnsi="Times New Roman"/>
                <w:lang w:eastAsia="lt-LT"/>
              </w:rPr>
              <w:lastRenderedPageBreak/>
              <w:t>veiklas, analizavo realias ugdymo situacijas, diskutavo apie vaikų individualius poreikius. Organizuotos kūrybinės dirbtuvės pedagogams, skirtos ugdymo turinio atnaujinimui ir metodų pritaikymui.</w:t>
            </w:r>
          </w:p>
          <w:p w14:paraId="3F388A0D" w14:textId="77777777" w:rsidR="002B0326" w:rsidRPr="005E5CDA" w:rsidRDefault="002B0326" w:rsidP="002B0326">
            <w:pPr>
              <w:suppressAutoHyphens w:val="0"/>
              <w:spacing w:before="100" w:beforeAutospacing="1" w:after="100" w:afterAutospacing="1" w:line="240" w:lineRule="auto"/>
              <w:rPr>
                <w:rFonts w:ascii="Times New Roman" w:eastAsia="Times New Roman" w:hAnsi="Times New Roman"/>
                <w:lang w:eastAsia="lt-LT"/>
              </w:rPr>
            </w:pPr>
            <w:r w:rsidRPr="005E5CDA">
              <w:rPr>
                <w:rFonts w:ascii="Times New Roman" w:eastAsia="Times New Roman" w:hAnsi="Times New Roman"/>
                <w:lang w:eastAsia="lt-LT"/>
              </w:rPr>
              <w:t>Pedagogų aktyvus dalyvavimas mokymuose ir refleksijose prisidėjo prie profesinių kompetencijų stiprinimo, gerosios praktikos taikymo ugdymo procese ir komandinio darbo kultūros stiprėjimo.</w:t>
            </w:r>
          </w:p>
          <w:p w14:paraId="29B13966" w14:textId="44E66186" w:rsidR="00A12767" w:rsidRPr="005E5CDA" w:rsidRDefault="00A12767" w:rsidP="002B0326">
            <w:pPr>
              <w:suppressAutoHyphens w:val="0"/>
              <w:spacing w:before="100" w:beforeAutospacing="1" w:after="100" w:afterAutospacing="1" w:line="240" w:lineRule="auto"/>
              <w:rPr>
                <w:rFonts w:ascii="Times New Roman" w:eastAsia="Times New Roman" w:hAnsi="Times New Roman"/>
                <w:lang w:eastAsia="lt-LT"/>
              </w:rPr>
            </w:pPr>
            <w:r w:rsidRPr="005E5CDA">
              <w:rPr>
                <w:rFonts w:ascii="Times New Roman" w:eastAsia="Times New Roman" w:hAnsi="Times New Roman"/>
                <w:lang w:eastAsia="lt-LT"/>
              </w:rPr>
              <w:t xml:space="preserve">Organizuoti susitikimai ir edukacinės veiklos su Dieveniškių regioninio parko specialistais, </w:t>
            </w:r>
            <w:proofErr w:type="spellStart"/>
            <w:r w:rsidRPr="005E5CDA">
              <w:rPr>
                <w:rFonts w:ascii="Times New Roman" w:eastAsia="Times New Roman" w:hAnsi="Times New Roman"/>
                <w:lang w:eastAsia="lt-LT"/>
              </w:rPr>
              <w:t>Jašiūnų</w:t>
            </w:r>
            <w:proofErr w:type="spellEnd"/>
            <w:r w:rsidRPr="005E5CDA">
              <w:rPr>
                <w:rFonts w:ascii="Times New Roman" w:eastAsia="Times New Roman" w:hAnsi="Times New Roman"/>
                <w:lang w:eastAsia="lt-LT"/>
              </w:rPr>
              <w:t xml:space="preserve"> bibliotekos bibliotekininke, </w:t>
            </w:r>
            <w:proofErr w:type="spellStart"/>
            <w:r w:rsidRPr="005E5CDA">
              <w:rPr>
                <w:rFonts w:ascii="Times New Roman" w:eastAsia="Times New Roman" w:hAnsi="Times New Roman"/>
                <w:lang w:eastAsia="lt-LT"/>
              </w:rPr>
              <w:t>Jašiūnų</w:t>
            </w:r>
            <w:proofErr w:type="spellEnd"/>
            <w:r w:rsidRPr="005E5CDA">
              <w:rPr>
                <w:rFonts w:ascii="Times New Roman" w:eastAsia="Times New Roman" w:hAnsi="Times New Roman"/>
                <w:lang w:eastAsia="lt-LT"/>
              </w:rPr>
              <w:t xml:space="preserve"> pramogų centro vedėja.</w:t>
            </w:r>
          </w:p>
          <w:p w14:paraId="31187282" w14:textId="2DE3133B" w:rsidR="00D13BD1" w:rsidRPr="005E5CDA" w:rsidRDefault="00D13BD1">
            <w:pPr>
              <w:spacing w:beforeAutospacing="1" w:after="0" w:afterAutospacing="1"/>
              <w:rPr>
                <w:rFonts w:ascii="Times New Roman" w:eastAsia="Times New Roman" w:hAnsi="Times New Roman"/>
                <w:lang w:eastAsia="lt-LT"/>
              </w:rPr>
            </w:pPr>
          </w:p>
        </w:tc>
      </w:tr>
      <w:tr w:rsidR="00D13BD1" w14:paraId="338283D1" w14:textId="77777777">
        <w:tc>
          <w:tcPr>
            <w:tcW w:w="2268" w:type="dxa"/>
            <w:tcBorders>
              <w:top w:val="single" w:sz="4" w:space="0" w:color="000000"/>
              <w:left w:val="single" w:sz="4" w:space="0" w:color="000000"/>
              <w:bottom w:val="single" w:sz="4" w:space="0" w:color="000000"/>
              <w:right w:val="single" w:sz="4" w:space="0" w:color="000000"/>
            </w:tcBorders>
            <w:vAlign w:val="center"/>
          </w:tcPr>
          <w:p w14:paraId="64C2AF25" w14:textId="6E81DE18" w:rsidR="00D13BD1" w:rsidRPr="00167B9C" w:rsidRDefault="009A58CA">
            <w:pPr>
              <w:pStyle w:val="Sraopastraipa"/>
              <w:numPr>
                <w:ilvl w:val="1"/>
                <w:numId w:val="3"/>
              </w:numPr>
              <w:spacing w:after="0" w:line="240" w:lineRule="auto"/>
              <w:contextualSpacing w:val="0"/>
              <w:rPr>
                <w:sz w:val="24"/>
                <w:szCs w:val="24"/>
              </w:rPr>
            </w:pPr>
            <w:r w:rsidRPr="00167B9C">
              <w:rPr>
                <w:rFonts w:ascii="Times New Roman" w:eastAsia="SimSun" w:hAnsi="Times New Roman"/>
                <w:sz w:val="24"/>
                <w:szCs w:val="24"/>
              </w:rPr>
              <w:lastRenderedPageBreak/>
              <w:t>Plėtoti darželio ekologinės ir tvarios veiklos kryptį, integruojant aplinkosaugos projektus į ugdymą.</w:t>
            </w:r>
          </w:p>
        </w:tc>
        <w:tc>
          <w:tcPr>
            <w:tcW w:w="2014" w:type="dxa"/>
            <w:tcBorders>
              <w:top w:val="single" w:sz="4" w:space="0" w:color="000000"/>
              <w:left w:val="single" w:sz="4" w:space="0" w:color="000000"/>
              <w:bottom w:val="single" w:sz="4" w:space="0" w:color="000000"/>
              <w:right w:val="single" w:sz="4" w:space="0" w:color="000000"/>
            </w:tcBorders>
            <w:vAlign w:val="center"/>
          </w:tcPr>
          <w:p w14:paraId="79FB4667" w14:textId="3A676567" w:rsidR="00D13BD1" w:rsidRDefault="009A58CA">
            <w:pPr>
              <w:spacing w:after="0" w:line="240" w:lineRule="auto"/>
              <w:rPr>
                <w:rFonts w:ascii="Times New Roman" w:eastAsia="Times New Roman" w:hAnsi="Times New Roman"/>
                <w:sz w:val="24"/>
                <w:szCs w:val="24"/>
                <w:lang w:eastAsia="lt-LT"/>
              </w:rPr>
            </w:pPr>
            <w:r>
              <w:rPr>
                <w:rFonts w:ascii="Times New Roman" w:eastAsia="SimSun" w:hAnsi="Times New Roman"/>
              </w:rPr>
              <w:t>Ugdyti ekologinį sąmoningumą ir atsakingumą nuo pat ankstyvos vaikystės, skatindamos tvaraus gyvenimo būdo įpročius, kurie gali įtakoti visą bendruomenę.</w:t>
            </w:r>
          </w:p>
        </w:tc>
        <w:tc>
          <w:tcPr>
            <w:tcW w:w="2268" w:type="dxa"/>
            <w:tcBorders>
              <w:top w:val="single" w:sz="4" w:space="0" w:color="000000"/>
              <w:left w:val="single" w:sz="4" w:space="0" w:color="000000"/>
              <w:bottom w:val="single" w:sz="4" w:space="0" w:color="000000"/>
              <w:right w:val="single" w:sz="4" w:space="0" w:color="000000"/>
            </w:tcBorders>
            <w:vAlign w:val="center"/>
          </w:tcPr>
          <w:p w14:paraId="5B00F247" w14:textId="77777777" w:rsidR="009A58CA" w:rsidRPr="009A58CA" w:rsidRDefault="009A58CA" w:rsidP="009A58CA">
            <w:pPr>
              <w:pStyle w:val="prastasiniatinklio"/>
              <w:rPr>
                <w:sz w:val="22"/>
                <w:szCs w:val="22"/>
                <w:lang w:val="lt-LT"/>
              </w:rPr>
            </w:pPr>
            <w:r w:rsidRPr="009A58CA">
              <w:rPr>
                <w:rStyle w:val="Grietas"/>
                <w:sz w:val="22"/>
                <w:szCs w:val="22"/>
                <w:lang w:val="lt-LT"/>
              </w:rPr>
              <w:t>Lauko edukacinės erdvės:</w:t>
            </w:r>
            <w:r w:rsidRPr="009A58CA">
              <w:rPr>
                <w:sz w:val="22"/>
                <w:szCs w:val="22"/>
                <w:lang w:val="lt-LT"/>
              </w:rPr>
              <w:t xml:space="preserve"> Įrengti darželio aplinkoje ekologines erdves, tokias kaip mažus sodus, kompostavimo vietas ar žaliuosius stogus, kuriuose vaikai galės stebėti augalų augimą ir mokytis apie ekosistemas.</w:t>
            </w:r>
          </w:p>
          <w:p w14:paraId="4E5B7006" w14:textId="77777777" w:rsidR="009A58CA" w:rsidRDefault="009A58CA" w:rsidP="009A58CA">
            <w:pPr>
              <w:spacing w:beforeAutospacing="1" w:after="0" w:afterAutospacing="1"/>
              <w:rPr>
                <w:rFonts w:ascii="Times New Roman" w:hAnsi="Times New Roman"/>
              </w:rPr>
            </w:pPr>
            <w:r>
              <w:rPr>
                <w:rStyle w:val="Grietas"/>
                <w:rFonts w:ascii="Times New Roman" w:hAnsi="Times New Roman"/>
              </w:rPr>
              <w:t>Žaidimų aikštelės su ekologiškais elementais:</w:t>
            </w:r>
            <w:r>
              <w:rPr>
                <w:rFonts w:ascii="Times New Roman" w:hAnsi="Times New Roman"/>
              </w:rPr>
              <w:t xml:space="preserve"> Sukurti žaidimų erdves, naudojant natūralias medžiagas, tokias kaip medinis žaidimų įrenginiai ar natūralios trinkelės, skatindami vaikus bendrauti su gamta.</w:t>
            </w:r>
          </w:p>
          <w:p w14:paraId="24E5750A" w14:textId="77777777" w:rsidR="009A58CA" w:rsidRPr="009A58CA" w:rsidRDefault="009A58CA" w:rsidP="009A58CA">
            <w:pPr>
              <w:pStyle w:val="prastasiniatinklio"/>
              <w:rPr>
                <w:sz w:val="22"/>
                <w:szCs w:val="22"/>
                <w:lang w:val="lt-LT"/>
              </w:rPr>
            </w:pPr>
            <w:r>
              <w:rPr>
                <w:rStyle w:val="Grietas"/>
                <w:sz w:val="22"/>
                <w:szCs w:val="22"/>
                <w:lang w:val="lt-LT"/>
              </w:rPr>
              <w:t>Organizuoti a</w:t>
            </w:r>
            <w:r w:rsidRPr="009A58CA">
              <w:rPr>
                <w:rStyle w:val="Grietas"/>
                <w:sz w:val="22"/>
                <w:szCs w:val="22"/>
                <w:lang w:val="lt-LT"/>
              </w:rPr>
              <w:t>plinkosaugos savaitė</w:t>
            </w:r>
            <w:r>
              <w:rPr>
                <w:rStyle w:val="Grietas"/>
                <w:sz w:val="22"/>
                <w:szCs w:val="22"/>
                <w:lang w:val="lt-LT"/>
              </w:rPr>
              <w:t>s,</w:t>
            </w:r>
            <w:r w:rsidRPr="009A58CA">
              <w:rPr>
                <w:sz w:val="22"/>
                <w:szCs w:val="22"/>
                <w:lang w:val="lt-LT"/>
              </w:rPr>
              <w:t xml:space="preserve"> kurių metu vaikai mokosi apie svarbias aplinkosaugos problemas ir kaip jie gali prisidėti prie jų </w:t>
            </w:r>
            <w:r w:rsidRPr="009A58CA">
              <w:rPr>
                <w:sz w:val="22"/>
                <w:szCs w:val="22"/>
                <w:lang w:val="lt-LT"/>
              </w:rPr>
              <w:lastRenderedPageBreak/>
              <w:t>sprendimo.</w:t>
            </w:r>
          </w:p>
          <w:p w14:paraId="6DF404A1" w14:textId="3E0EB79E" w:rsidR="00D13BD1" w:rsidRDefault="009A58CA" w:rsidP="009A58CA">
            <w:pPr>
              <w:spacing w:after="0" w:line="240" w:lineRule="auto"/>
              <w:rPr>
                <w:rFonts w:ascii="Times New Roman" w:hAnsi="Times New Roman"/>
              </w:rPr>
            </w:pPr>
            <w:r>
              <w:rPr>
                <w:rStyle w:val="Grietas"/>
                <w:rFonts w:ascii="Times New Roman" w:hAnsi="Times New Roman"/>
              </w:rPr>
              <w:t>Tvarumo dirbtuvės:</w:t>
            </w:r>
            <w:r>
              <w:rPr>
                <w:rFonts w:ascii="Times New Roman" w:hAnsi="Times New Roman"/>
              </w:rPr>
              <w:t xml:space="preserve"> Organizuoti kūrybines dirbtuves, kuriose vaikai galės gaminti žaislus ar dekoracijas iš perdirbtų medžiagų, tokių kaip sen</w:t>
            </w:r>
            <w:r w:rsidR="001C6F3B">
              <w:rPr>
                <w:rFonts w:ascii="Times New Roman" w:hAnsi="Times New Roman"/>
              </w:rPr>
              <w:t>i</w:t>
            </w:r>
            <w:r>
              <w:rPr>
                <w:rFonts w:ascii="Times New Roman" w:hAnsi="Times New Roman"/>
              </w:rPr>
              <w:t xml:space="preserve"> laikraščiai, plastikiniai buteliai ir kt.</w:t>
            </w:r>
          </w:p>
          <w:p w14:paraId="4BBB5385" w14:textId="4138A4D6" w:rsidR="009A58CA" w:rsidRPr="00167B9C" w:rsidRDefault="009A58CA" w:rsidP="00167B9C">
            <w:pPr>
              <w:pStyle w:val="prastasiniatinklio"/>
              <w:rPr>
                <w:sz w:val="22"/>
                <w:szCs w:val="22"/>
                <w:lang w:val="lt-LT"/>
              </w:rPr>
            </w:pPr>
            <w:r w:rsidRPr="009A58CA">
              <w:rPr>
                <w:rStyle w:val="Grietas"/>
                <w:sz w:val="22"/>
                <w:szCs w:val="22"/>
                <w:lang w:val="lt-LT"/>
              </w:rPr>
              <w:t>Praktinis mokymasis:</w:t>
            </w:r>
            <w:r w:rsidRPr="009A58CA">
              <w:rPr>
                <w:sz w:val="22"/>
                <w:szCs w:val="22"/>
                <w:lang w:val="lt-LT"/>
              </w:rPr>
              <w:t xml:space="preserve"> Vaikai gali aktyviai dalyvauti atliekų rūšiavimo procese, auginti daržoves ar gėles darželio sode, ar net kurti kompostą.</w:t>
            </w:r>
          </w:p>
        </w:tc>
        <w:tc>
          <w:tcPr>
            <w:tcW w:w="2835" w:type="dxa"/>
            <w:tcBorders>
              <w:top w:val="single" w:sz="4" w:space="0" w:color="000000"/>
              <w:left w:val="single" w:sz="4" w:space="0" w:color="000000"/>
              <w:bottom w:val="single" w:sz="4" w:space="0" w:color="000000"/>
              <w:right w:val="single" w:sz="4" w:space="0" w:color="000000"/>
            </w:tcBorders>
            <w:vAlign w:val="center"/>
          </w:tcPr>
          <w:p w14:paraId="0EF3891E" w14:textId="77777777" w:rsidR="001C6F3B" w:rsidRPr="005E5CDA" w:rsidRDefault="001C6F3B" w:rsidP="001C6F3B">
            <w:pPr>
              <w:suppressAutoHyphens w:val="0"/>
              <w:spacing w:before="100" w:beforeAutospacing="1" w:after="100" w:afterAutospacing="1" w:line="240" w:lineRule="auto"/>
              <w:rPr>
                <w:rFonts w:ascii="Times New Roman" w:eastAsia="Times New Roman" w:hAnsi="Times New Roman"/>
                <w:lang w:eastAsia="lt-LT"/>
              </w:rPr>
            </w:pPr>
            <w:r w:rsidRPr="005E5CDA">
              <w:rPr>
                <w:rFonts w:ascii="Times New Roman" w:eastAsia="Times New Roman" w:hAnsi="Times New Roman"/>
                <w:lang w:eastAsia="lt-LT"/>
              </w:rPr>
              <w:lastRenderedPageBreak/>
              <w:t>2025 m. įgyvendintos ekologinės ir tvarios veiklos iniciatyvos ir projektai:</w:t>
            </w:r>
            <w:r w:rsidRPr="005E5CDA">
              <w:rPr>
                <w:rFonts w:ascii="Times New Roman" w:eastAsia="Times New Roman" w:hAnsi="Times New Roman"/>
                <w:lang w:eastAsia="lt-LT"/>
              </w:rPr>
              <w:br/>
              <w:t>„Augu draugystėje su gamta“,</w:t>
            </w:r>
            <w:r w:rsidRPr="005E5CDA">
              <w:rPr>
                <w:rFonts w:ascii="Times New Roman" w:eastAsia="Times New Roman" w:hAnsi="Times New Roman"/>
                <w:lang w:eastAsia="lt-LT"/>
              </w:rPr>
              <w:br/>
              <w:t>„Mažieji gamtos saugotojai“,</w:t>
            </w:r>
            <w:r w:rsidRPr="005E5CDA">
              <w:rPr>
                <w:rFonts w:ascii="Times New Roman" w:eastAsia="Times New Roman" w:hAnsi="Times New Roman"/>
                <w:lang w:eastAsia="lt-LT"/>
              </w:rPr>
              <w:br/>
              <w:t>„Žaliasis darželis“.</w:t>
            </w:r>
          </w:p>
          <w:p w14:paraId="2FE00A1C" w14:textId="77777777" w:rsidR="001C6F3B" w:rsidRPr="005E5CDA" w:rsidRDefault="001C6F3B" w:rsidP="001C6F3B">
            <w:pPr>
              <w:suppressAutoHyphens w:val="0"/>
              <w:spacing w:before="100" w:beforeAutospacing="1" w:after="100" w:afterAutospacing="1" w:line="240" w:lineRule="auto"/>
              <w:rPr>
                <w:rFonts w:ascii="Times New Roman" w:eastAsia="Times New Roman" w:hAnsi="Times New Roman"/>
                <w:lang w:eastAsia="lt-LT"/>
              </w:rPr>
            </w:pPr>
            <w:r w:rsidRPr="005E5CDA">
              <w:rPr>
                <w:rFonts w:ascii="Times New Roman" w:eastAsia="Times New Roman" w:hAnsi="Times New Roman"/>
                <w:lang w:eastAsia="lt-LT"/>
              </w:rPr>
              <w:t xml:space="preserve">Įstaigos teritorijoje įrengtos ir naudojamos lauko edukacinės erdvės, darželio lysvės, žaliosios zonos. Organizuotos Aplinkosaugos savaitės, Žemės dienos minėjimas, Sodinimo diena, kūrybinės </w:t>
            </w:r>
            <w:r w:rsidRPr="005E5CDA">
              <w:rPr>
                <w:rFonts w:ascii="Times New Roman" w:eastAsia="Times New Roman" w:hAnsi="Times New Roman"/>
                <w:b/>
                <w:bCs/>
                <w:lang w:eastAsia="lt-LT"/>
              </w:rPr>
              <w:t>Tvarumo dirbtuvės</w:t>
            </w:r>
            <w:r w:rsidRPr="005E5CDA">
              <w:rPr>
                <w:rFonts w:ascii="Times New Roman" w:eastAsia="Times New Roman" w:hAnsi="Times New Roman"/>
                <w:lang w:eastAsia="lt-LT"/>
              </w:rPr>
              <w:t>, kurių metu vaikai gamino darbelius iš antrinių žaliavų.</w:t>
            </w:r>
          </w:p>
          <w:p w14:paraId="40F08F37" w14:textId="77777777" w:rsidR="001C6F3B" w:rsidRPr="005E5CDA" w:rsidRDefault="001C6F3B" w:rsidP="001C6F3B">
            <w:pPr>
              <w:suppressAutoHyphens w:val="0"/>
              <w:spacing w:before="100" w:beforeAutospacing="1" w:after="100" w:afterAutospacing="1" w:line="240" w:lineRule="auto"/>
              <w:rPr>
                <w:rFonts w:ascii="Times New Roman" w:eastAsia="Times New Roman" w:hAnsi="Times New Roman"/>
                <w:lang w:eastAsia="lt-LT"/>
              </w:rPr>
            </w:pPr>
            <w:r w:rsidRPr="005E5CDA">
              <w:rPr>
                <w:rFonts w:ascii="Times New Roman" w:eastAsia="Times New Roman" w:hAnsi="Times New Roman"/>
                <w:lang w:eastAsia="lt-LT"/>
              </w:rPr>
              <w:t>Vaikai aktyviai dalyvavo atliekų rūšiavimo, augalų sodinimo, gamtos stebėjimo veiklose, ugdėsi ekologinį sąmoningumą ir atsakingą požiūrį į aplinką. Tvarumo idėjos integruotos į kasdienį ugdymo procesą, į veiklas įtraukiant ir šeimas.</w:t>
            </w:r>
          </w:p>
          <w:p w14:paraId="58D66235" w14:textId="5037396C" w:rsidR="00D13BD1" w:rsidRPr="005E5CDA" w:rsidRDefault="00D13BD1">
            <w:pPr>
              <w:spacing w:beforeAutospacing="1" w:after="0" w:afterAutospacing="1"/>
              <w:rPr>
                <w:rFonts w:ascii="Times New Roman" w:eastAsia="Times New Roman" w:hAnsi="Times New Roman"/>
                <w:lang w:eastAsia="lt-LT"/>
              </w:rPr>
            </w:pPr>
          </w:p>
        </w:tc>
      </w:tr>
      <w:tr w:rsidR="00D13BD1" w14:paraId="35E2D062" w14:textId="77777777">
        <w:tc>
          <w:tcPr>
            <w:tcW w:w="2268" w:type="dxa"/>
            <w:tcBorders>
              <w:top w:val="single" w:sz="4" w:space="0" w:color="000000"/>
              <w:left w:val="single" w:sz="4" w:space="0" w:color="000000"/>
              <w:bottom w:val="single" w:sz="4" w:space="0" w:color="000000"/>
              <w:right w:val="single" w:sz="4" w:space="0" w:color="000000"/>
            </w:tcBorders>
            <w:vAlign w:val="center"/>
          </w:tcPr>
          <w:p w14:paraId="3107A65E" w14:textId="4CBD7107" w:rsidR="00D13BD1" w:rsidRPr="00167B9C" w:rsidRDefault="00616636">
            <w:pPr>
              <w:pStyle w:val="Sraopastraipa"/>
              <w:numPr>
                <w:ilvl w:val="1"/>
                <w:numId w:val="3"/>
              </w:numPr>
              <w:spacing w:after="0" w:line="240" w:lineRule="auto"/>
              <w:contextualSpacing w:val="0"/>
            </w:pPr>
            <w:r w:rsidRPr="00167B9C">
              <w:rPr>
                <w:rFonts w:ascii="Times New Roman" w:eastAsia="Times New Roman" w:hAnsi="Times New Roman"/>
                <w:lang w:eastAsia="lt-LT"/>
              </w:rPr>
              <w:lastRenderedPageBreak/>
              <w:t xml:space="preserve">Parengti ir nuo 2025 m. rugsėjo 1 d. dirbti pagal atnaujintą </w:t>
            </w:r>
            <w:r w:rsidRPr="00167B9C">
              <w:rPr>
                <w:rFonts w:ascii="Times New Roman" w:eastAsia="SimSun" w:hAnsi="Times New Roman"/>
                <w:color w:val="000000"/>
                <w:shd w:val="clear" w:color="auto" w:fill="FFFFFF"/>
              </w:rPr>
              <w:t>ikimokyklinio ugdymo programą, parengta pagal Ikimokyklinio ugdymo programos gaires.</w:t>
            </w:r>
          </w:p>
        </w:tc>
        <w:tc>
          <w:tcPr>
            <w:tcW w:w="2014" w:type="dxa"/>
            <w:tcBorders>
              <w:top w:val="single" w:sz="4" w:space="0" w:color="000000"/>
              <w:left w:val="single" w:sz="4" w:space="0" w:color="000000"/>
              <w:bottom w:val="single" w:sz="4" w:space="0" w:color="000000"/>
              <w:right w:val="single" w:sz="4" w:space="0" w:color="000000"/>
            </w:tcBorders>
            <w:vAlign w:val="center"/>
          </w:tcPr>
          <w:p w14:paraId="310E6C95" w14:textId="2408CC03" w:rsidR="00D13BD1" w:rsidRPr="00167B9C" w:rsidRDefault="00616636">
            <w:pPr>
              <w:spacing w:after="0" w:line="240" w:lineRule="auto"/>
              <w:rPr>
                <w:rFonts w:ascii="Times New Roman" w:eastAsia="Times New Roman" w:hAnsi="Times New Roman"/>
                <w:lang w:eastAsia="lt-LT"/>
              </w:rPr>
            </w:pPr>
            <w:r w:rsidRPr="00167B9C">
              <w:rPr>
                <w:rFonts w:ascii="Times New Roman" w:eastAsia="Times New Roman" w:hAnsi="Times New Roman"/>
                <w:lang w:eastAsia="lt-LT"/>
              </w:rPr>
              <w:t xml:space="preserve">Parengti iki 2025 m. birželio 1 d. dirbti pagal atnaujintą </w:t>
            </w:r>
            <w:r w:rsidRPr="00167B9C">
              <w:rPr>
                <w:rFonts w:ascii="Times New Roman" w:eastAsia="SimSun" w:hAnsi="Times New Roman"/>
                <w:color w:val="000000"/>
                <w:shd w:val="clear" w:color="auto" w:fill="FFFFFF"/>
              </w:rPr>
              <w:t>ikimokyklinio ugdymo programą, parengta pagal Ikimokyklinio ugdymo programos gaires.</w:t>
            </w:r>
          </w:p>
        </w:tc>
        <w:tc>
          <w:tcPr>
            <w:tcW w:w="2268" w:type="dxa"/>
            <w:tcBorders>
              <w:top w:val="single" w:sz="4" w:space="0" w:color="000000"/>
              <w:left w:val="single" w:sz="4" w:space="0" w:color="000000"/>
              <w:bottom w:val="single" w:sz="4" w:space="0" w:color="000000"/>
              <w:right w:val="single" w:sz="4" w:space="0" w:color="000000"/>
            </w:tcBorders>
            <w:vAlign w:val="center"/>
          </w:tcPr>
          <w:p w14:paraId="6DC4F1D4" w14:textId="26E6BD67" w:rsidR="00D13BD1" w:rsidRPr="00167B9C" w:rsidRDefault="00CA1AA9">
            <w:pPr>
              <w:spacing w:after="0" w:line="240" w:lineRule="auto"/>
              <w:textAlignment w:val="baseline"/>
            </w:pPr>
            <w:r w:rsidRPr="00167B9C">
              <w:rPr>
                <w:rFonts w:ascii="Times New Roman" w:eastAsia="Times New Roman" w:hAnsi="Times New Roman"/>
                <w:lang w:eastAsia="lt-LT"/>
              </w:rPr>
              <w:t xml:space="preserve">Parengta, patvirtinta ir nuo 2025 m. rugsėjo 1 įgyvendinama atnaujintą įstaigos </w:t>
            </w:r>
            <w:r w:rsidRPr="00167B9C">
              <w:rPr>
                <w:rFonts w:ascii="Times New Roman" w:eastAsia="SimSun" w:hAnsi="Times New Roman"/>
                <w:color w:val="000000"/>
                <w:shd w:val="clear" w:color="auto" w:fill="FFFFFF"/>
              </w:rPr>
              <w:t>ikimokyklinio ugdymo programą.</w:t>
            </w:r>
          </w:p>
        </w:tc>
        <w:tc>
          <w:tcPr>
            <w:tcW w:w="2835" w:type="dxa"/>
            <w:tcBorders>
              <w:top w:val="single" w:sz="4" w:space="0" w:color="000000"/>
              <w:left w:val="single" w:sz="4" w:space="0" w:color="000000"/>
              <w:bottom w:val="single" w:sz="4" w:space="0" w:color="000000"/>
              <w:right w:val="single" w:sz="4" w:space="0" w:color="000000"/>
            </w:tcBorders>
            <w:vAlign w:val="center"/>
          </w:tcPr>
          <w:p w14:paraId="1A00B4BC" w14:textId="17624D1B" w:rsidR="001C6F3B" w:rsidRPr="005E5CDA" w:rsidRDefault="001C6F3B" w:rsidP="001C6F3B">
            <w:pPr>
              <w:pStyle w:val="Antrat3"/>
              <w:rPr>
                <w:rFonts w:ascii="Times New Roman" w:hAnsi="Times New Roman" w:hint="default"/>
                <w:i/>
                <w:iCs/>
                <w:sz w:val="22"/>
                <w:szCs w:val="22"/>
                <w:lang w:val="lt-LT"/>
              </w:rPr>
            </w:pPr>
            <w:r w:rsidRPr="005E5CDA">
              <w:rPr>
                <w:rFonts w:ascii="Times New Roman" w:eastAsia="Times New Roman" w:hAnsi="Times New Roman" w:hint="default"/>
                <w:b w:val="0"/>
                <w:bCs w:val="0"/>
                <w:sz w:val="22"/>
                <w:szCs w:val="22"/>
                <w:lang w:val="lt-LT" w:eastAsia="lt-LT"/>
              </w:rPr>
              <w:t xml:space="preserve">2025 m. parengta ir patvirtinta </w:t>
            </w:r>
            <w:r w:rsidR="00A12767" w:rsidRPr="005E5CDA">
              <w:rPr>
                <w:rFonts w:ascii="Times New Roman" w:eastAsia="Times New Roman" w:hAnsi="Times New Roman" w:hint="default"/>
                <w:b w:val="0"/>
                <w:bCs w:val="0"/>
                <w:sz w:val="22"/>
                <w:szCs w:val="22"/>
                <w:lang w:val="lt-LT" w:eastAsia="lt-LT"/>
              </w:rPr>
              <w:t xml:space="preserve">2025-05-12 direktoriaus įsakymu Nr. V-25 </w:t>
            </w:r>
            <w:r w:rsidRPr="005E5CDA">
              <w:rPr>
                <w:rFonts w:ascii="Times New Roman" w:eastAsia="Times New Roman" w:hAnsi="Times New Roman" w:hint="default"/>
                <w:b w:val="0"/>
                <w:bCs w:val="0"/>
                <w:sz w:val="22"/>
                <w:szCs w:val="22"/>
                <w:lang w:val="lt-LT" w:eastAsia="lt-LT"/>
              </w:rPr>
              <w:t>atnaujinta ikimokyklinio ugdymo programa</w:t>
            </w:r>
            <w:r w:rsidRPr="005E5CDA">
              <w:rPr>
                <w:rStyle w:val="Grietas"/>
                <w:rFonts w:ascii="Times New Roman" w:hAnsi="Times New Roman" w:hint="default"/>
                <w:b/>
                <w:bCs/>
                <w:i/>
                <w:iCs/>
                <w:sz w:val="22"/>
                <w:szCs w:val="22"/>
                <w:lang w:val="lt-LT"/>
              </w:rPr>
              <w:t xml:space="preserve"> </w:t>
            </w:r>
            <w:r w:rsidRPr="005E5CDA">
              <w:rPr>
                <w:rStyle w:val="Grietas"/>
                <w:rFonts w:ascii="Times New Roman" w:hAnsi="Times New Roman" w:hint="default"/>
                <w:sz w:val="22"/>
                <w:szCs w:val="22"/>
                <w:lang w:val="lt-LT"/>
              </w:rPr>
              <w:t>,,Po žilvičio šakom augame, bręstame, mokyklėlės</w:t>
            </w:r>
            <w:r w:rsidRPr="005E5CDA">
              <w:rPr>
                <w:rStyle w:val="Grietas"/>
                <w:rFonts w:ascii="Times New Roman" w:hAnsi="Times New Roman" w:hint="default"/>
                <w:i/>
                <w:iCs/>
                <w:sz w:val="22"/>
                <w:szCs w:val="22"/>
                <w:lang w:val="lt-LT"/>
              </w:rPr>
              <w:t xml:space="preserve"> </w:t>
            </w:r>
            <w:r w:rsidRPr="005E5CDA">
              <w:rPr>
                <w:rStyle w:val="Grietas"/>
                <w:rFonts w:ascii="Times New Roman" w:hAnsi="Times New Roman" w:hint="default"/>
                <w:sz w:val="22"/>
                <w:szCs w:val="22"/>
                <w:lang w:val="lt-LT"/>
              </w:rPr>
              <w:t>link žengiame”</w:t>
            </w:r>
            <w:r w:rsidRPr="005E5CDA">
              <w:rPr>
                <w:rFonts w:ascii="Times New Roman" w:eastAsia="Times New Roman" w:hAnsi="Times New Roman" w:hint="default"/>
                <w:sz w:val="22"/>
                <w:szCs w:val="22"/>
                <w:lang w:val="lt-LT" w:eastAsia="lt-LT"/>
              </w:rPr>
              <w:t xml:space="preserve">, </w:t>
            </w:r>
            <w:r w:rsidRPr="005E5CDA">
              <w:rPr>
                <w:rFonts w:ascii="Times New Roman" w:eastAsia="Times New Roman" w:hAnsi="Times New Roman" w:hint="default"/>
                <w:b w:val="0"/>
                <w:bCs w:val="0"/>
                <w:sz w:val="22"/>
                <w:szCs w:val="22"/>
                <w:lang w:val="lt-LT" w:eastAsia="lt-LT"/>
              </w:rPr>
              <w:t>parengta vadovaujantis Ikimokyklinio ugdymo programos gairėmis. Programa nuo 2025 m. rugsėjo 1 d. pradėta įgyvendinti įstaigoje.</w:t>
            </w:r>
          </w:p>
          <w:p w14:paraId="2822504A" w14:textId="77777777" w:rsidR="001C6F3B" w:rsidRPr="005E5CDA" w:rsidRDefault="001C6F3B" w:rsidP="001C6F3B">
            <w:pPr>
              <w:suppressAutoHyphens w:val="0"/>
              <w:spacing w:before="100" w:beforeAutospacing="1" w:after="100" w:afterAutospacing="1" w:line="240" w:lineRule="auto"/>
              <w:rPr>
                <w:rFonts w:ascii="Times New Roman" w:eastAsia="Times New Roman" w:hAnsi="Times New Roman"/>
                <w:lang w:eastAsia="lt-LT"/>
              </w:rPr>
            </w:pPr>
            <w:r w:rsidRPr="005E5CDA">
              <w:rPr>
                <w:rFonts w:ascii="Times New Roman" w:eastAsia="Times New Roman" w:hAnsi="Times New Roman"/>
                <w:lang w:eastAsia="lt-LT"/>
              </w:rPr>
              <w:t>Organizuoti pedagogų metodiniai pasitarimai ir konsultacijos: „Atnaujintos programos taikymas praktikoje“, „Ugdymo turinio planavimas pagal vaiko pasiekimus“, užtikrinant sklandų perėjimą prie atnaujinto ugdymo turinio.</w:t>
            </w:r>
          </w:p>
          <w:p w14:paraId="476EDF01" w14:textId="77777777" w:rsidR="001C6F3B" w:rsidRPr="005E5CDA" w:rsidRDefault="001C6F3B" w:rsidP="001C6F3B">
            <w:pPr>
              <w:suppressAutoHyphens w:val="0"/>
              <w:spacing w:before="100" w:beforeAutospacing="1" w:after="100" w:afterAutospacing="1" w:line="240" w:lineRule="auto"/>
              <w:rPr>
                <w:rFonts w:ascii="Times New Roman" w:eastAsia="Times New Roman" w:hAnsi="Times New Roman"/>
                <w:lang w:eastAsia="lt-LT"/>
              </w:rPr>
            </w:pPr>
            <w:r w:rsidRPr="005E5CDA">
              <w:rPr>
                <w:rFonts w:ascii="Times New Roman" w:eastAsia="Times New Roman" w:hAnsi="Times New Roman"/>
                <w:lang w:eastAsia="lt-LT"/>
              </w:rPr>
              <w:t>Programa sudaro sąlygas kryptingam, vaikų poreikius atliepiančiam ugdymui, stiprina ugdymo kokybę ir užtikrina įstaigos veiklos tęstinumą.</w:t>
            </w:r>
          </w:p>
          <w:p w14:paraId="194CE466" w14:textId="6492C559" w:rsidR="00D13BD1" w:rsidRPr="005E5CDA" w:rsidRDefault="00D13BD1" w:rsidP="00CA1AA9">
            <w:pPr>
              <w:pStyle w:val="Antrat3"/>
              <w:rPr>
                <w:rFonts w:ascii="Times New Roman" w:eastAsia="Times New Roman" w:hAnsi="Times New Roman" w:hint="default"/>
                <w:sz w:val="22"/>
                <w:szCs w:val="22"/>
                <w:lang w:val="lt-LT"/>
              </w:rPr>
            </w:pPr>
          </w:p>
        </w:tc>
      </w:tr>
      <w:bookmarkEnd w:id="0"/>
    </w:tbl>
    <w:p w14:paraId="59610356" w14:textId="77777777" w:rsidR="00D13BD1" w:rsidRDefault="00D13BD1">
      <w:pPr>
        <w:spacing w:after="0" w:line="240" w:lineRule="auto"/>
        <w:jc w:val="center"/>
        <w:rPr>
          <w:rFonts w:ascii="Times New Roman" w:eastAsia="Times New Roman" w:hAnsi="Times New Roman"/>
          <w:sz w:val="24"/>
          <w:szCs w:val="24"/>
          <w:lang w:eastAsia="lt-LT"/>
        </w:rPr>
      </w:pPr>
    </w:p>
    <w:p w14:paraId="79C9DBDF" w14:textId="77777777" w:rsidR="00D13BD1" w:rsidRDefault="00000000">
      <w:pPr>
        <w:tabs>
          <w:tab w:val="left" w:pos="284"/>
        </w:tabs>
        <w:spacing w:after="0" w:line="240" w:lineRule="auto"/>
        <w:rPr>
          <w:rFonts w:ascii="Times New Roman" w:eastAsia="Times New Roman" w:hAnsi="Times New Roman"/>
          <w:b/>
          <w:sz w:val="24"/>
          <w:szCs w:val="24"/>
          <w:lang w:eastAsia="lt-LT"/>
        </w:rPr>
      </w:pPr>
      <w:r>
        <w:rPr>
          <w:rFonts w:ascii="Times New Roman" w:eastAsia="Times New Roman" w:hAnsi="Times New Roman"/>
          <w:b/>
          <w:sz w:val="24"/>
          <w:szCs w:val="24"/>
          <w:lang w:eastAsia="lt-LT"/>
        </w:rPr>
        <w:t>2.</w:t>
      </w:r>
      <w:r>
        <w:rPr>
          <w:rFonts w:ascii="Times New Roman" w:eastAsia="Times New Roman" w:hAnsi="Times New Roman"/>
          <w:b/>
          <w:sz w:val="24"/>
          <w:szCs w:val="24"/>
          <w:lang w:eastAsia="lt-LT"/>
        </w:rPr>
        <w:tab/>
        <w:t>Užduotys, neįvykdytos ar įvykdytos iš dalies dėl numatytų rizikų (jei tokių buvo)</w:t>
      </w:r>
    </w:p>
    <w:tbl>
      <w:tblPr>
        <w:tblW w:w="9385" w:type="dxa"/>
        <w:tblInd w:w="103" w:type="dxa"/>
        <w:tblLayout w:type="fixed"/>
        <w:tblLook w:val="04A0" w:firstRow="1" w:lastRow="0" w:firstColumn="1" w:lastColumn="0" w:noHBand="0" w:noVBand="1"/>
      </w:tblPr>
      <w:tblGrid>
        <w:gridCol w:w="4423"/>
        <w:gridCol w:w="4962"/>
      </w:tblGrid>
      <w:tr w:rsidR="00D13BD1" w14:paraId="05241CD8" w14:textId="77777777">
        <w:tc>
          <w:tcPr>
            <w:tcW w:w="4423" w:type="dxa"/>
            <w:tcBorders>
              <w:top w:val="single" w:sz="4" w:space="0" w:color="000000"/>
              <w:left w:val="single" w:sz="4" w:space="0" w:color="000000"/>
              <w:bottom w:val="single" w:sz="4" w:space="0" w:color="000000"/>
              <w:right w:val="single" w:sz="4" w:space="0" w:color="000000"/>
            </w:tcBorders>
            <w:vAlign w:val="center"/>
          </w:tcPr>
          <w:p w14:paraId="5004EDDA" w14:textId="77777777" w:rsidR="00D13BD1" w:rsidRDefault="00000000">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Užduotys</w:t>
            </w:r>
          </w:p>
        </w:tc>
        <w:tc>
          <w:tcPr>
            <w:tcW w:w="4962" w:type="dxa"/>
            <w:tcBorders>
              <w:top w:val="single" w:sz="4" w:space="0" w:color="000000"/>
              <w:left w:val="single" w:sz="4" w:space="0" w:color="000000"/>
              <w:bottom w:val="single" w:sz="4" w:space="0" w:color="000000"/>
              <w:right w:val="single" w:sz="4" w:space="0" w:color="000000"/>
            </w:tcBorders>
            <w:vAlign w:val="center"/>
          </w:tcPr>
          <w:p w14:paraId="68259724" w14:textId="77777777" w:rsidR="00D13BD1" w:rsidRDefault="00000000">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Priežastys, rizikos </w:t>
            </w:r>
          </w:p>
        </w:tc>
      </w:tr>
      <w:tr w:rsidR="00D13BD1" w14:paraId="05728D1A" w14:textId="77777777">
        <w:tc>
          <w:tcPr>
            <w:tcW w:w="4423" w:type="dxa"/>
            <w:tcBorders>
              <w:top w:val="single" w:sz="4" w:space="0" w:color="000000"/>
              <w:left w:val="single" w:sz="4" w:space="0" w:color="000000"/>
              <w:bottom w:val="single" w:sz="4" w:space="0" w:color="000000"/>
              <w:right w:val="single" w:sz="4" w:space="0" w:color="000000"/>
            </w:tcBorders>
          </w:tcPr>
          <w:p w14:paraId="55733900" w14:textId="77777777" w:rsidR="00D13BD1" w:rsidRDefault="0000000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2.1.</w:t>
            </w:r>
          </w:p>
        </w:tc>
        <w:tc>
          <w:tcPr>
            <w:tcW w:w="4962" w:type="dxa"/>
            <w:tcBorders>
              <w:top w:val="single" w:sz="4" w:space="0" w:color="000000"/>
              <w:left w:val="single" w:sz="4" w:space="0" w:color="000000"/>
              <w:bottom w:val="single" w:sz="4" w:space="0" w:color="000000"/>
              <w:right w:val="single" w:sz="4" w:space="0" w:color="000000"/>
            </w:tcBorders>
          </w:tcPr>
          <w:p w14:paraId="405E871F" w14:textId="77777777" w:rsidR="00D13BD1" w:rsidRDefault="00D13BD1">
            <w:pPr>
              <w:spacing w:after="0" w:line="240" w:lineRule="auto"/>
              <w:jc w:val="center"/>
              <w:rPr>
                <w:rFonts w:ascii="Times New Roman" w:eastAsia="Times New Roman" w:hAnsi="Times New Roman"/>
                <w:sz w:val="24"/>
                <w:szCs w:val="24"/>
                <w:lang w:eastAsia="lt-LT"/>
              </w:rPr>
            </w:pPr>
          </w:p>
        </w:tc>
      </w:tr>
    </w:tbl>
    <w:p w14:paraId="169BD3F2" w14:textId="77777777" w:rsidR="00D13BD1" w:rsidRDefault="00D13BD1">
      <w:pPr>
        <w:spacing w:after="0" w:line="240" w:lineRule="auto"/>
        <w:rPr>
          <w:rFonts w:ascii="Times New Roman" w:eastAsia="Times New Roman" w:hAnsi="Times New Roman"/>
          <w:sz w:val="24"/>
          <w:szCs w:val="24"/>
        </w:rPr>
      </w:pPr>
    </w:p>
    <w:p w14:paraId="731EB8E9" w14:textId="77777777" w:rsidR="00D13BD1" w:rsidRDefault="00000000">
      <w:pPr>
        <w:tabs>
          <w:tab w:val="left" w:pos="284"/>
        </w:tabs>
        <w:spacing w:after="0" w:line="240" w:lineRule="auto"/>
        <w:rPr>
          <w:rFonts w:ascii="Times New Roman" w:eastAsia="Times New Roman" w:hAnsi="Times New Roman"/>
          <w:b/>
          <w:sz w:val="24"/>
          <w:szCs w:val="24"/>
          <w:lang w:eastAsia="lt-LT"/>
        </w:rPr>
      </w:pPr>
      <w:r>
        <w:rPr>
          <w:rFonts w:ascii="Times New Roman" w:eastAsia="Times New Roman" w:hAnsi="Times New Roman"/>
          <w:b/>
          <w:sz w:val="24"/>
          <w:szCs w:val="24"/>
          <w:lang w:eastAsia="lt-LT"/>
        </w:rPr>
        <w:t>3.</w:t>
      </w:r>
      <w:r>
        <w:rPr>
          <w:rFonts w:ascii="Times New Roman" w:eastAsia="Times New Roman" w:hAnsi="Times New Roman"/>
          <w:b/>
          <w:sz w:val="24"/>
          <w:szCs w:val="24"/>
          <w:lang w:eastAsia="lt-LT"/>
        </w:rPr>
        <w:tab/>
      </w:r>
      <w:bookmarkStart w:id="1" w:name="_Hlk158367444"/>
      <w:r>
        <w:rPr>
          <w:rFonts w:ascii="Times New Roman" w:eastAsia="Times New Roman" w:hAnsi="Times New Roman"/>
          <w:b/>
          <w:sz w:val="24"/>
          <w:szCs w:val="24"/>
          <w:lang w:eastAsia="lt-LT"/>
        </w:rPr>
        <w:t>Veiklos, kurios nebuvo planuotos ir nustatytos</w:t>
      </w:r>
      <w:bookmarkEnd w:id="1"/>
      <w:r>
        <w:rPr>
          <w:rFonts w:ascii="Times New Roman" w:eastAsia="Times New Roman" w:hAnsi="Times New Roman"/>
          <w:b/>
          <w:sz w:val="24"/>
          <w:szCs w:val="24"/>
          <w:lang w:eastAsia="lt-LT"/>
        </w:rPr>
        <w:t>, bet įvykdytos</w:t>
      </w:r>
    </w:p>
    <w:p w14:paraId="7CA8C637" w14:textId="77777777" w:rsidR="00D13BD1" w:rsidRDefault="00000000">
      <w:pPr>
        <w:tabs>
          <w:tab w:val="left" w:pos="284"/>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(pildoma, jei buvo atlikta papildomų, svarių įstaigos veiklos rezultatams)</w:t>
      </w:r>
    </w:p>
    <w:tbl>
      <w:tblPr>
        <w:tblW w:w="9495" w:type="dxa"/>
        <w:tblInd w:w="-7" w:type="dxa"/>
        <w:tblLayout w:type="fixed"/>
        <w:tblLook w:val="04A0" w:firstRow="1" w:lastRow="0" w:firstColumn="1" w:lastColumn="0" w:noHBand="0" w:noVBand="1"/>
      </w:tblPr>
      <w:tblGrid>
        <w:gridCol w:w="5384"/>
        <w:gridCol w:w="4111"/>
      </w:tblGrid>
      <w:tr w:rsidR="00D13BD1" w14:paraId="76FA8AE8" w14:textId="77777777">
        <w:tc>
          <w:tcPr>
            <w:tcW w:w="5384" w:type="dxa"/>
            <w:tcBorders>
              <w:top w:val="single" w:sz="4" w:space="0" w:color="000000"/>
              <w:left w:val="single" w:sz="4" w:space="0" w:color="000000"/>
              <w:bottom w:val="single" w:sz="4" w:space="0" w:color="000000"/>
              <w:right w:val="single" w:sz="4" w:space="0" w:color="000000"/>
            </w:tcBorders>
            <w:vAlign w:val="center"/>
          </w:tcPr>
          <w:p w14:paraId="71C92AAE" w14:textId="77777777" w:rsidR="00D13BD1" w:rsidRDefault="0000000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Užduotys / veiklos</w:t>
            </w:r>
          </w:p>
        </w:tc>
        <w:tc>
          <w:tcPr>
            <w:tcW w:w="4111" w:type="dxa"/>
            <w:tcBorders>
              <w:top w:val="single" w:sz="4" w:space="0" w:color="000000"/>
              <w:left w:val="single" w:sz="4" w:space="0" w:color="000000"/>
              <w:bottom w:val="single" w:sz="4" w:space="0" w:color="000000"/>
              <w:right w:val="single" w:sz="4" w:space="0" w:color="000000"/>
            </w:tcBorders>
            <w:vAlign w:val="center"/>
          </w:tcPr>
          <w:p w14:paraId="4D775B68" w14:textId="77777777" w:rsidR="00D13BD1" w:rsidRDefault="0000000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Poveikis švietimo įstaigos veiklai</w:t>
            </w:r>
          </w:p>
        </w:tc>
      </w:tr>
      <w:tr w:rsidR="00D13BD1" w14:paraId="4F6D6F44" w14:textId="77777777">
        <w:tc>
          <w:tcPr>
            <w:tcW w:w="5384" w:type="dxa"/>
            <w:tcBorders>
              <w:top w:val="single" w:sz="4" w:space="0" w:color="000000"/>
              <w:left w:val="single" w:sz="4" w:space="0" w:color="000000"/>
              <w:bottom w:val="single" w:sz="4" w:space="0" w:color="000000"/>
              <w:right w:val="single" w:sz="4" w:space="0" w:color="000000"/>
            </w:tcBorders>
          </w:tcPr>
          <w:p w14:paraId="04AFD63A" w14:textId="09B93E19" w:rsidR="00D13BD1" w:rsidRPr="009A58CA" w:rsidRDefault="0000000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3.1. </w:t>
            </w:r>
            <w:r w:rsidRPr="009A58CA">
              <w:rPr>
                <w:rFonts w:ascii="Times New Roman" w:eastAsia="Times New Roman" w:hAnsi="Times New Roman"/>
                <w:sz w:val="24"/>
                <w:szCs w:val="24"/>
                <w:lang w:eastAsia="lt-LT"/>
              </w:rPr>
              <w:t xml:space="preserve">Dalyvauta 2 dienų LTOK mokymuose vadovams </w:t>
            </w:r>
            <w:r w:rsidR="005E5CDA">
              <w:rPr>
                <w:rFonts w:ascii="Times New Roman" w:eastAsia="Times New Roman" w:hAnsi="Times New Roman"/>
                <w:sz w:val="24"/>
                <w:szCs w:val="24"/>
                <w:lang w:eastAsia="lt-LT"/>
              </w:rPr>
              <w:t>Biršton</w:t>
            </w:r>
            <w:r w:rsidRPr="009A58CA">
              <w:rPr>
                <w:rFonts w:ascii="Times New Roman" w:eastAsia="Times New Roman" w:hAnsi="Times New Roman"/>
                <w:sz w:val="24"/>
                <w:szCs w:val="24"/>
                <w:lang w:eastAsia="lt-LT"/>
              </w:rPr>
              <w:t>e ,,Olimpinių vertybių ugdymo programa: priemonė bendrųjų kompetencijų ugdymui”</w:t>
            </w:r>
          </w:p>
          <w:p w14:paraId="68BA30EE" w14:textId="77777777" w:rsidR="00D13BD1" w:rsidRDefault="00D13BD1">
            <w:pPr>
              <w:spacing w:after="0" w:line="240" w:lineRule="auto"/>
              <w:rPr>
                <w:rFonts w:ascii="Times New Roman" w:eastAsia="Times New Roman" w:hAnsi="Times New Roman"/>
                <w:sz w:val="24"/>
                <w:szCs w:val="24"/>
                <w:lang w:eastAsia="lt-LT"/>
              </w:rPr>
            </w:pPr>
          </w:p>
        </w:tc>
        <w:tc>
          <w:tcPr>
            <w:tcW w:w="4111" w:type="dxa"/>
            <w:tcBorders>
              <w:top w:val="single" w:sz="4" w:space="0" w:color="000000"/>
              <w:left w:val="single" w:sz="4" w:space="0" w:color="000000"/>
              <w:bottom w:val="single" w:sz="4" w:space="0" w:color="000000"/>
              <w:right w:val="single" w:sz="4" w:space="0" w:color="000000"/>
            </w:tcBorders>
          </w:tcPr>
          <w:p w14:paraId="49F40DB3" w14:textId="77777777" w:rsidR="00D13BD1" w:rsidRDefault="0000000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Į</w:t>
            </w:r>
            <w:r w:rsidRPr="009A58CA">
              <w:rPr>
                <w:rFonts w:ascii="Times New Roman" w:eastAsia="Times New Roman" w:hAnsi="Times New Roman"/>
                <w:sz w:val="24"/>
                <w:szCs w:val="24"/>
                <w:lang w:eastAsia="lt-LT"/>
              </w:rPr>
              <w:t>sitraukimas į Olimpinių vertybių ugdymo programą.</w:t>
            </w:r>
            <w:r>
              <w:rPr>
                <w:rFonts w:ascii="Times New Roman" w:eastAsia="Times New Roman" w:hAnsi="Times New Roman"/>
                <w:sz w:val="24"/>
                <w:szCs w:val="24"/>
                <w:lang w:eastAsia="lt-LT"/>
              </w:rPr>
              <w:t xml:space="preserve"> </w:t>
            </w:r>
          </w:p>
          <w:p w14:paraId="32BE73CE" w14:textId="77777777" w:rsidR="00D13BD1" w:rsidRDefault="00D13BD1">
            <w:pPr>
              <w:spacing w:after="0" w:line="240" w:lineRule="auto"/>
              <w:rPr>
                <w:rFonts w:ascii="Times New Roman" w:eastAsia="Times New Roman" w:hAnsi="Times New Roman"/>
                <w:sz w:val="24"/>
                <w:szCs w:val="24"/>
                <w:lang w:eastAsia="lt-LT"/>
              </w:rPr>
            </w:pPr>
          </w:p>
        </w:tc>
      </w:tr>
      <w:tr w:rsidR="00D13BD1" w14:paraId="1498F7A8" w14:textId="77777777">
        <w:tc>
          <w:tcPr>
            <w:tcW w:w="5384" w:type="dxa"/>
            <w:tcBorders>
              <w:top w:val="single" w:sz="4" w:space="0" w:color="000000"/>
              <w:left w:val="single" w:sz="4" w:space="0" w:color="000000"/>
              <w:bottom w:val="single" w:sz="4" w:space="0" w:color="000000"/>
              <w:right w:val="single" w:sz="4" w:space="0" w:color="000000"/>
            </w:tcBorders>
          </w:tcPr>
          <w:p w14:paraId="34525DD8" w14:textId="77777777" w:rsidR="00D13BD1" w:rsidRDefault="00000000">
            <w:pPr>
              <w:spacing w:after="0" w:line="240" w:lineRule="auto"/>
            </w:pPr>
            <w:r>
              <w:rPr>
                <w:rFonts w:ascii="Times New Roman" w:eastAsia="Times New Roman" w:hAnsi="Times New Roman"/>
                <w:sz w:val="24"/>
                <w:szCs w:val="24"/>
                <w:lang w:eastAsia="lt-LT"/>
              </w:rPr>
              <w:t xml:space="preserve">3.2. </w:t>
            </w:r>
            <w:r>
              <w:rPr>
                <w:rFonts w:ascii="Times New Roman" w:hAnsi="Times New Roman"/>
                <w:color w:val="050505"/>
                <w:sz w:val="24"/>
                <w:szCs w:val="24"/>
                <w:shd w:val="clear" w:color="auto" w:fill="FFFFFF"/>
              </w:rPr>
              <w:t xml:space="preserve">Edukacinis užsiėmimas „Adventų vainikų </w:t>
            </w:r>
            <w:proofErr w:type="spellStart"/>
            <w:r>
              <w:rPr>
                <w:rFonts w:ascii="Times New Roman" w:hAnsi="Times New Roman"/>
                <w:color w:val="050505"/>
                <w:sz w:val="24"/>
                <w:szCs w:val="24"/>
                <w:shd w:val="clear" w:color="auto" w:fill="FFFFFF"/>
              </w:rPr>
              <w:t>pinimas</w:t>
            </w:r>
            <w:proofErr w:type="spellEnd"/>
            <w:r>
              <w:rPr>
                <w:rFonts w:ascii="Times New Roman" w:hAnsi="Times New Roman"/>
                <w:color w:val="050505"/>
                <w:sz w:val="24"/>
                <w:szCs w:val="24"/>
                <w:shd w:val="clear" w:color="auto" w:fill="FFFFFF"/>
              </w:rPr>
              <w:t>“</w:t>
            </w:r>
            <w:r>
              <w:rPr>
                <w:rFonts w:ascii="Times New Roman" w:hAnsi="Times New Roman"/>
                <w:sz w:val="24"/>
                <w:szCs w:val="24"/>
                <w:lang w:eastAsia="lt-LT"/>
              </w:rPr>
              <w:t xml:space="preserve">  - susitikimas </w:t>
            </w:r>
            <w:proofErr w:type="spellStart"/>
            <w:r>
              <w:rPr>
                <w:rFonts w:ascii="Times New Roman" w:hAnsi="Times New Roman"/>
                <w:color w:val="050505"/>
                <w:sz w:val="24"/>
                <w:szCs w:val="24"/>
                <w:shd w:val="clear" w:color="auto" w:fill="F0F2F5"/>
              </w:rPr>
              <w:t>Jašiūnų</w:t>
            </w:r>
            <w:proofErr w:type="spellEnd"/>
            <w:r>
              <w:rPr>
                <w:rFonts w:ascii="Times New Roman" w:hAnsi="Times New Roman"/>
                <w:color w:val="050505"/>
                <w:sz w:val="24"/>
                <w:szCs w:val="24"/>
                <w:shd w:val="clear" w:color="auto" w:fill="F0F2F5"/>
              </w:rPr>
              <w:t xml:space="preserve"> Pramogų Centre.</w:t>
            </w:r>
          </w:p>
          <w:p w14:paraId="56E6EEA6" w14:textId="77777777" w:rsidR="00D13BD1" w:rsidRDefault="00D13BD1">
            <w:pPr>
              <w:spacing w:after="0" w:line="240" w:lineRule="auto"/>
              <w:rPr>
                <w:rFonts w:ascii="Times New Roman" w:eastAsia="Times New Roman" w:hAnsi="Times New Roman"/>
                <w:sz w:val="24"/>
                <w:szCs w:val="24"/>
                <w:lang w:eastAsia="lt-LT"/>
              </w:rPr>
            </w:pPr>
          </w:p>
        </w:tc>
        <w:tc>
          <w:tcPr>
            <w:tcW w:w="4111" w:type="dxa"/>
            <w:tcBorders>
              <w:top w:val="single" w:sz="4" w:space="0" w:color="000000"/>
              <w:left w:val="single" w:sz="4" w:space="0" w:color="000000"/>
              <w:bottom w:val="single" w:sz="4" w:space="0" w:color="000000"/>
              <w:right w:val="single" w:sz="4" w:space="0" w:color="000000"/>
            </w:tcBorders>
          </w:tcPr>
          <w:p w14:paraId="745E4592" w14:textId="77777777" w:rsidR="00D13BD1" w:rsidRDefault="0000000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Įsitraukimas į visuomeninį </w:t>
            </w:r>
            <w:proofErr w:type="spellStart"/>
            <w:r>
              <w:rPr>
                <w:rFonts w:ascii="Times New Roman" w:eastAsia="Times New Roman" w:hAnsi="Times New Roman"/>
                <w:sz w:val="24"/>
                <w:szCs w:val="24"/>
                <w:lang w:eastAsia="lt-LT"/>
              </w:rPr>
              <w:t>Jašiūnų</w:t>
            </w:r>
            <w:proofErr w:type="spellEnd"/>
            <w:r>
              <w:rPr>
                <w:rFonts w:ascii="Times New Roman" w:eastAsia="Times New Roman" w:hAnsi="Times New Roman"/>
                <w:sz w:val="24"/>
                <w:szCs w:val="24"/>
                <w:lang w:eastAsia="lt-LT"/>
              </w:rPr>
              <w:t xml:space="preserve"> gyvenimą. Darželis nuolat dalyvauja </w:t>
            </w:r>
            <w:proofErr w:type="spellStart"/>
            <w:r>
              <w:rPr>
                <w:rFonts w:ascii="Times New Roman" w:eastAsia="Times New Roman" w:hAnsi="Times New Roman"/>
                <w:sz w:val="24"/>
                <w:szCs w:val="24"/>
                <w:lang w:eastAsia="lt-LT"/>
              </w:rPr>
              <w:t>Jašiūnų</w:t>
            </w:r>
            <w:proofErr w:type="spellEnd"/>
            <w:r>
              <w:rPr>
                <w:rFonts w:ascii="Times New Roman" w:eastAsia="Times New Roman" w:hAnsi="Times New Roman"/>
                <w:sz w:val="24"/>
                <w:szCs w:val="24"/>
                <w:lang w:eastAsia="lt-LT"/>
              </w:rPr>
              <w:t xml:space="preserve"> seniūnijos organizuojamuose renginiuose, išvykose, susitikimuose.  </w:t>
            </w:r>
          </w:p>
          <w:p w14:paraId="5F9FE820" w14:textId="77777777" w:rsidR="00D13BD1" w:rsidRDefault="00D13BD1">
            <w:pPr>
              <w:spacing w:after="0" w:line="240" w:lineRule="auto"/>
              <w:rPr>
                <w:rFonts w:ascii="Times New Roman" w:eastAsia="Times New Roman" w:hAnsi="Times New Roman"/>
                <w:sz w:val="24"/>
                <w:szCs w:val="24"/>
                <w:lang w:eastAsia="lt-LT"/>
              </w:rPr>
            </w:pPr>
          </w:p>
        </w:tc>
      </w:tr>
      <w:tr w:rsidR="00D13BD1" w14:paraId="108B7809" w14:textId="77777777">
        <w:tc>
          <w:tcPr>
            <w:tcW w:w="5384" w:type="dxa"/>
            <w:tcBorders>
              <w:top w:val="single" w:sz="4" w:space="0" w:color="000000"/>
              <w:left w:val="single" w:sz="4" w:space="0" w:color="000000"/>
              <w:bottom w:val="single" w:sz="4" w:space="0" w:color="000000"/>
              <w:right w:val="single" w:sz="4" w:space="0" w:color="000000"/>
            </w:tcBorders>
          </w:tcPr>
          <w:p w14:paraId="4B61AE50" w14:textId="4759AA37" w:rsidR="00D13BD1" w:rsidRDefault="00000000">
            <w:pPr>
              <w:spacing w:after="0" w:line="240" w:lineRule="auto"/>
            </w:pPr>
            <w:r>
              <w:rPr>
                <w:rFonts w:ascii="Times New Roman" w:eastAsia="Times New Roman" w:hAnsi="Times New Roman"/>
                <w:sz w:val="24"/>
                <w:szCs w:val="24"/>
                <w:lang w:eastAsia="lt-LT"/>
              </w:rPr>
              <w:t xml:space="preserve">3.3. </w:t>
            </w:r>
            <w:r>
              <w:rPr>
                <w:rFonts w:ascii="Times New Roman" w:hAnsi="Times New Roman"/>
                <w:sz w:val="24"/>
                <w:szCs w:val="24"/>
                <w:lang w:eastAsia="lt-LT"/>
              </w:rPr>
              <w:t xml:space="preserve">Dalyvavimas Jasiūnų bibliotekininkės L. </w:t>
            </w:r>
            <w:proofErr w:type="spellStart"/>
            <w:r>
              <w:rPr>
                <w:rFonts w:ascii="Times New Roman" w:hAnsi="Times New Roman"/>
                <w:sz w:val="24"/>
                <w:szCs w:val="24"/>
                <w:lang w:eastAsia="lt-LT"/>
              </w:rPr>
              <w:t>Sivinskajos</w:t>
            </w:r>
            <w:proofErr w:type="spellEnd"/>
            <w:r>
              <w:rPr>
                <w:rFonts w:ascii="Times New Roman" w:hAnsi="Times New Roman"/>
                <w:sz w:val="24"/>
                <w:szCs w:val="24"/>
                <w:lang w:eastAsia="lt-LT"/>
              </w:rPr>
              <w:t xml:space="preserve"> </w:t>
            </w:r>
            <w:r>
              <w:rPr>
                <w:rFonts w:ascii="Times New Roman" w:hAnsi="Times New Roman"/>
                <w:color w:val="050505"/>
                <w:sz w:val="24"/>
                <w:szCs w:val="24"/>
                <w:shd w:val="clear" w:color="auto" w:fill="FFFFFF"/>
              </w:rPr>
              <w:t>edukaciniame užsiėmime „</w:t>
            </w:r>
            <w:r w:rsidR="00A12767">
              <w:rPr>
                <w:rFonts w:ascii="Times New Roman" w:hAnsi="Times New Roman"/>
                <w:color w:val="050505"/>
                <w:sz w:val="24"/>
                <w:szCs w:val="24"/>
                <w:shd w:val="clear" w:color="auto" w:fill="FFFFFF"/>
              </w:rPr>
              <w:t>Tarptautinės arbatos dienos minėjimas</w:t>
            </w:r>
            <w:r>
              <w:rPr>
                <w:rFonts w:ascii="Times New Roman" w:hAnsi="Times New Roman"/>
                <w:color w:val="050505"/>
                <w:sz w:val="24"/>
                <w:szCs w:val="24"/>
                <w:shd w:val="clear" w:color="auto" w:fill="FFFFFF"/>
              </w:rPr>
              <w:t>“</w:t>
            </w:r>
          </w:p>
        </w:tc>
        <w:tc>
          <w:tcPr>
            <w:tcW w:w="4111" w:type="dxa"/>
            <w:tcBorders>
              <w:top w:val="single" w:sz="4" w:space="0" w:color="000000"/>
              <w:left w:val="single" w:sz="4" w:space="0" w:color="000000"/>
              <w:bottom w:val="single" w:sz="4" w:space="0" w:color="000000"/>
              <w:right w:val="single" w:sz="4" w:space="0" w:color="000000"/>
            </w:tcBorders>
          </w:tcPr>
          <w:p w14:paraId="7D691B6F" w14:textId="77777777" w:rsidR="00D13BD1" w:rsidRDefault="00000000">
            <w:pPr>
              <w:spacing w:after="0" w:line="240" w:lineRule="auto"/>
            </w:pPr>
            <w:r>
              <w:rPr>
                <w:rFonts w:ascii="Times New Roman" w:hAnsi="Times New Roman"/>
                <w:sz w:val="24"/>
                <w:szCs w:val="24"/>
                <w:lang w:eastAsia="lt-LT"/>
              </w:rPr>
              <w:t>Netradicinių metodų taikymas vaikų ugdyme bei bendradarbiavimo santykių su socialiniais partneriais gerinimas.</w:t>
            </w:r>
          </w:p>
          <w:p w14:paraId="444E7280" w14:textId="77777777" w:rsidR="00D13BD1" w:rsidRDefault="00D13BD1">
            <w:pPr>
              <w:spacing w:after="0" w:line="240" w:lineRule="auto"/>
              <w:rPr>
                <w:rFonts w:ascii="Times New Roman" w:eastAsia="Times New Roman" w:hAnsi="Times New Roman"/>
                <w:sz w:val="24"/>
                <w:szCs w:val="24"/>
                <w:lang w:eastAsia="lt-LT"/>
              </w:rPr>
            </w:pPr>
          </w:p>
        </w:tc>
      </w:tr>
      <w:tr w:rsidR="00D13BD1" w14:paraId="030A4DC7" w14:textId="77777777">
        <w:tc>
          <w:tcPr>
            <w:tcW w:w="5384" w:type="dxa"/>
            <w:tcBorders>
              <w:top w:val="single" w:sz="4" w:space="0" w:color="000000"/>
              <w:left w:val="single" w:sz="4" w:space="0" w:color="000000"/>
              <w:bottom w:val="single" w:sz="4" w:space="0" w:color="000000"/>
              <w:right w:val="single" w:sz="4" w:space="0" w:color="000000"/>
            </w:tcBorders>
          </w:tcPr>
          <w:p w14:paraId="5188BB73" w14:textId="77777777" w:rsidR="00D13BD1" w:rsidRDefault="00000000">
            <w:pPr>
              <w:spacing w:after="0"/>
              <w:ind w:right="-284"/>
              <w:rPr>
                <w:rFonts w:ascii="Times New Roman" w:hAnsi="Times New Roman"/>
                <w:sz w:val="24"/>
                <w:szCs w:val="24"/>
              </w:rPr>
            </w:pPr>
            <w:r>
              <w:rPr>
                <w:rFonts w:ascii="Times New Roman" w:hAnsi="Times New Roman"/>
                <w:sz w:val="24"/>
                <w:szCs w:val="24"/>
              </w:rPr>
              <w:t xml:space="preserve">Respublikinė ikimokyklinių ugdymo įstaigų „Žilvitis“ </w:t>
            </w:r>
          </w:p>
          <w:p w14:paraId="058BFDE0" w14:textId="5419B6EE" w:rsidR="00D13BD1" w:rsidRDefault="00000000">
            <w:pPr>
              <w:spacing w:after="0"/>
              <w:rPr>
                <w:rFonts w:ascii="Times New Roman" w:hAnsi="Times New Roman"/>
                <w:sz w:val="24"/>
                <w:szCs w:val="24"/>
              </w:rPr>
            </w:pPr>
            <w:r>
              <w:rPr>
                <w:rFonts w:ascii="Times New Roman" w:hAnsi="Times New Roman"/>
                <w:sz w:val="24"/>
                <w:szCs w:val="24"/>
              </w:rPr>
              <w:t xml:space="preserve">metodinė-praktinė konferencija </w:t>
            </w:r>
            <w:r w:rsidR="005E5CDA">
              <w:rPr>
                <w:rFonts w:ascii="Times New Roman" w:hAnsi="Times New Roman"/>
                <w:sz w:val="24"/>
                <w:szCs w:val="24"/>
              </w:rPr>
              <w:t>Šiauliuose</w:t>
            </w:r>
            <w:r>
              <w:rPr>
                <w:rFonts w:ascii="Times New Roman" w:hAnsi="Times New Roman"/>
                <w:sz w:val="24"/>
                <w:szCs w:val="24"/>
              </w:rPr>
              <w:t xml:space="preserve"> </w:t>
            </w:r>
          </w:p>
          <w:p w14:paraId="66973EB5" w14:textId="104DDFC3" w:rsidR="00D13BD1" w:rsidRDefault="00000000">
            <w:pPr>
              <w:spacing w:after="0"/>
              <w:rPr>
                <w:rFonts w:ascii="Times New Roman" w:hAnsi="Times New Roman"/>
                <w:sz w:val="24"/>
                <w:szCs w:val="24"/>
              </w:rPr>
            </w:pPr>
            <w:r>
              <w:rPr>
                <w:rFonts w:ascii="Times New Roman" w:hAnsi="Times New Roman"/>
                <w:sz w:val="24"/>
                <w:szCs w:val="24"/>
              </w:rPr>
              <w:t>“</w:t>
            </w:r>
            <w:r w:rsidR="005E5CDA">
              <w:rPr>
                <w:rFonts w:ascii="Times New Roman" w:hAnsi="Times New Roman"/>
                <w:sz w:val="24"/>
                <w:szCs w:val="24"/>
              </w:rPr>
              <w:t>Tvari bendrystė</w:t>
            </w:r>
            <w:r>
              <w:rPr>
                <w:rFonts w:ascii="Times New Roman" w:hAnsi="Times New Roman"/>
                <w:sz w:val="24"/>
                <w:szCs w:val="24"/>
              </w:rPr>
              <w:t>“</w:t>
            </w:r>
          </w:p>
          <w:p w14:paraId="5BB3EE7B" w14:textId="5B794F9A" w:rsidR="00D13BD1" w:rsidRDefault="00D13BD1">
            <w:pPr>
              <w:spacing w:after="0" w:line="240" w:lineRule="auto"/>
              <w:rPr>
                <w:rFonts w:ascii="Times New Roman" w:eastAsia="Times New Roman" w:hAnsi="Times New Roman"/>
                <w:sz w:val="24"/>
                <w:szCs w:val="24"/>
                <w:lang w:eastAsia="lt-LT"/>
              </w:rPr>
            </w:pPr>
          </w:p>
        </w:tc>
        <w:tc>
          <w:tcPr>
            <w:tcW w:w="4111" w:type="dxa"/>
            <w:tcBorders>
              <w:top w:val="single" w:sz="4" w:space="0" w:color="000000"/>
              <w:left w:val="single" w:sz="4" w:space="0" w:color="000000"/>
              <w:bottom w:val="single" w:sz="4" w:space="0" w:color="000000"/>
              <w:right w:val="single" w:sz="4" w:space="0" w:color="000000"/>
            </w:tcBorders>
          </w:tcPr>
          <w:p w14:paraId="20D0BDB3" w14:textId="77777777" w:rsidR="00D13BD1" w:rsidRDefault="00000000">
            <w:pPr>
              <w:spacing w:after="0" w:line="240" w:lineRule="auto"/>
            </w:pPr>
            <w:r>
              <w:rPr>
                <w:rFonts w:ascii="Times New Roman" w:hAnsi="Times New Roman"/>
              </w:rPr>
              <w:t>Bendradarbiavimas su respublikos ugdymo įstaigomis, dalijimasis gerąja patirtimi.</w:t>
            </w:r>
          </w:p>
        </w:tc>
      </w:tr>
    </w:tbl>
    <w:p w14:paraId="3D56854A" w14:textId="77777777" w:rsidR="00D13BD1" w:rsidRDefault="00D13BD1">
      <w:pPr>
        <w:spacing w:after="0" w:line="240" w:lineRule="auto"/>
        <w:rPr>
          <w:rFonts w:ascii="Times New Roman" w:eastAsia="Times New Roman" w:hAnsi="Times New Roman"/>
          <w:sz w:val="24"/>
          <w:szCs w:val="24"/>
        </w:rPr>
      </w:pPr>
    </w:p>
    <w:p w14:paraId="3B4431FD" w14:textId="77777777" w:rsidR="00D13BD1" w:rsidRDefault="00000000">
      <w:pPr>
        <w:tabs>
          <w:tab w:val="left" w:pos="284"/>
        </w:tabs>
        <w:spacing w:after="0" w:line="240" w:lineRule="auto"/>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4. Pakoreguotos praėjusių metų veiklos užduotys (jei tokių buvo) ir rezultatai </w:t>
      </w:r>
    </w:p>
    <w:tbl>
      <w:tblPr>
        <w:tblW w:w="9385" w:type="dxa"/>
        <w:tblInd w:w="103" w:type="dxa"/>
        <w:tblLayout w:type="fixed"/>
        <w:tblLook w:val="04A0" w:firstRow="1" w:lastRow="0" w:firstColumn="1" w:lastColumn="0" w:noHBand="0" w:noVBand="1"/>
      </w:tblPr>
      <w:tblGrid>
        <w:gridCol w:w="2268"/>
        <w:gridCol w:w="2127"/>
        <w:gridCol w:w="3005"/>
        <w:gridCol w:w="1985"/>
      </w:tblGrid>
      <w:tr w:rsidR="00D13BD1" w14:paraId="0F90ED14" w14:textId="77777777">
        <w:tc>
          <w:tcPr>
            <w:tcW w:w="2268" w:type="dxa"/>
            <w:tcBorders>
              <w:top w:val="single" w:sz="4" w:space="0" w:color="000000"/>
              <w:left w:val="single" w:sz="4" w:space="0" w:color="000000"/>
              <w:bottom w:val="single" w:sz="4" w:space="0" w:color="000000"/>
              <w:right w:val="single" w:sz="4" w:space="0" w:color="000000"/>
            </w:tcBorders>
            <w:vAlign w:val="center"/>
          </w:tcPr>
          <w:p w14:paraId="423E9A0A" w14:textId="77777777" w:rsidR="00D13BD1" w:rsidRDefault="00000000">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Užduotys</w:t>
            </w:r>
          </w:p>
        </w:tc>
        <w:tc>
          <w:tcPr>
            <w:tcW w:w="2127" w:type="dxa"/>
            <w:tcBorders>
              <w:top w:val="single" w:sz="4" w:space="0" w:color="000000"/>
              <w:left w:val="single" w:sz="4" w:space="0" w:color="000000"/>
              <w:bottom w:val="single" w:sz="4" w:space="0" w:color="000000"/>
              <w:right w:val="single" w:sz="4" w:space="0" w:color="000000"/>
            </w:tcBorders>
            <w:vAlign w:val="center"/>
          </w:tcPr>
          <w:p w14:paraId="76A85762" w14:textId="77777777" w:rsidR="00D13BD1" w:rsidRDefault="00000000">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Siektini rezultatai</w:t>
            </w:r>
          </w:p>
        </w:tc>
        <w:tc>
          <w:tcPr>
            <w:tcW w:w="3005" w:type="dxa"/>
            <w:tcBorders>
              <w:top w:val="single" w:sz="4" w:space="0" w:color="000000"/>
              <w:left w:val="single" w:sz="4" w:space="0" w:color="000000"/>
              <w:bottom w:val="single" w:sz="4" w:space="0" w:color="000000"/>
              <w:right w:val="single" w:sz="4" w:space="0" w:color="000000"/>
            </w:tcBorders>
            <w:vAlign w:val="center"/>
          </w:tcPr>
          <w:p w14:paraId="332D3E11" w14:textId="77777777" w:rsidR="00D13BD1" w:rsidRDefault="00000000">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Rezultatų vertinimo rodikliai (kuriais vadovaujantis vertinama, ar nustatytos užduotys įvykdytos)</w:t>
            </w:r>
          </w:p>
        </w:tc>
        <w:tc>
          <w:tcPr>
            <w:tcW w:w="1985" w:type="dxa"/>
            <w:tcBorders>
              <w:top w:val="single" w:sz="4" w:space="0" w:color="000000"/>
              <w:left w:val="single" w:sz="4" w:space="0" w:color="000000"/>
              <w:bottom w:val="single" w:sz="4" w:space="0" w:color="000000"/>
              <w:right w:val="single" w:sz="4" w:space="0" w:color="000000"/>
            </w:tcBorders>
            <w:vAlign w:val="center"/>
          </w:tcPr>
          <w:p w14:paraId="69B2E891" w14:textId="77777777" w:rsidR="00D13BD1" w:rsidRDefault="00000000">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Pasiekti rezultatai ir jų rodikliai</w:t>
            </w:r>
          </w:p>
        </w:tc>
      </w:tr>
      <w:tr w:rsidR="00D13BD1" w14:paraId="0E68CD89" w14:textId="77777777">
        <w:tc>
          <w:tcPr>
            <w:tcW w:w="2268" w:type="dxa"/>
            <w:tcBorders>
              <w:top w:val="single" w:sz="4" w:space="0" w:color="000000"/>
              <w:left w:val="single" w:sz="4" w:space="0" w:color="000000"/>
              <w:bottom w:val="single" w:sz="4" w:space="0" w:color="000000"/>
              <w:right w:val="single" w:sz="4" w:space="0" w:color="000000"/>
            </w:tcBorders>
            <w:vAlign w:val="center"/>
          </w:tcPr>
          <w:p w14:paraId="45E3C90B" w14:textId="77777777" w:rsidR="00D13BD1" w:rsidRDefault="0000000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4.1.</w:t>
            </w:r>
          </w:p>
        </w:tc>
        <w:tc>
          <w:tcPr>
            <w:tcW w:w="2127" w:type="dxa"/>
            <w:tcBorders>
              <w:top w:val="single" w:sz="4" w:space="0" w:color="000000"/>
              <w:left w:val="single" w:sz="4" w:space="0" w:color="000000"/>
              <w:bottom w:val="single" w:sz="4" w:space="0" w:color="000000"/>
              <w:right w:val="single" w:sz="4" w:space="0" w:color="000000"/>
            </w:tcBorders>
            <w:vAlign w:val="center"/>
          </w:tcPr>
          <w:p w14:paraId="4EA48E5A" w14:textId="77777777" w:rsidR="00D13BD1" w:rsidRDefault="00D13BD1">
            <w:pPr>
              <w:spacing w:after="0" w:line="240" w:lineRule="auto"/>
              <w:rPr>
                <w:rFonts w:ascii="Times New Roman" w:eastAsia="Times New Roman" w:hAnsi="Times New Roman"/>
                <w:sz w:val="24"/>
                <w:szCs w:val="24"/>
                <w:lang w:eastAsia="lt-LT"/>
              </w:rPr>
            </w:pPr>
          </w:p>
        </w:tc>
        <w:tc>
          <w:tcPr>
            <w:tcW w:w="3005" w:type="dxa"/>
            <w:tcBorders>
              <w:top w:val="single" w:sz="4" w:space="0" w:color="000000"/>
              <w:left w:val="single" w:sz="4" w:space="0" w:color="000000"/>
              <w:bottom w:val="single" w:sz="4" w:space="0" w:color="000000"/>
              <w:right w:val="single" w:sz="4" w:space="0" w:color="000000"/>
            </w:tcBorders>
            <w:vAlign w:val="center"/>
          </w:tcPr>
          <w:p w14:paraId="19F5E6FE" w14:textId="77777777" w:rsidR="00D13BD1" w:rsidRDefault="00D13BD1">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9AB5F04" w14:textId="77777777" w:rsidR="00D13BD1" w:rsidRDefault="00D13BD1">
            <w:pPr>
              <w:spacing w:after="0" w:line="240" w:lineRule="auto"/>
              <w:rPr>
                <w:rFonts w:ascii="Times New Roman" w:eastAsia="Times New Roman" w:hAnsi="Times New Roman"/>
                <w:sz w:val="24"/>
                <w:szCs w:val="24"/>
                <w:lang w:eastAsia="lt-LT"/>
              </w:rPr>
            </w:pPr>
          </w:p>
        </w:tc>
      </w:tr>
    </w:tbl>
    <w:p w14:paraId="65A1B345" w14:textId="77777777" w:rsidR="00D13BD1" w:rsidRDefault="00D13BD1">
      <w:pPr>
        <w:spacing w:after="0" w:line="240" w:lineRule="auto"/>
        <w:jc w:val="center"/>
        <w:rPr>
          <w:rFonts w:ascii="Times New Roman" w:eastAsia="Times New Roman" w:hAnsi="Times New Roman"/>
          <w:sz w:val="24"/>
          <w:szCs w:val="24"/>
          <w:lang w:eastAsia="lt-LT"/>
        </w:rPr>
      </w:pPr>
    </w:p>
    <w:p w14:paraId="0767483E" w14:textId="77777777" w:rsidR="00D13BD1" w:rsidRDefault="00000000">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III SKYRIUS</w:t>
      </w:r>
    </w:p>
    <w:p w14:paraId="204B34C3" w14:textId="77777777" w:rsidR="00D13BD1" w:rsidRDefault="00000000">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GEBĖJIMŲ ATLIKTI PAREIGYBĖS APRAŠYME NUSTATYTAS FUNKCIJAS VERTINIMAS</w:t>
      </w:r>
    </w:p>
    <w:p w14:paraId="0033E633" w14:textId="77777777" w:rsidR="00D13BD1" w:rsidRDefault="00D13BD1">
      <w:pPr>
        <w:spacing w:after="0" w:line="240" w:lineRule="auto"/>
        <w:jc w:val="center"/>
        <w:rPr>
          <w:rFonts w:ascii="Times New Roman" w:eastAsia="Times New Roman" w:hAnsi="Times New Roman"/>
          <w:sz w:val="24"/>
          <w:szCs w:val="24"/>
        </w:rPr>
      </w:pPr>
    </w:p>
    <w:p w14:paraId="6212DF55" w14:textId="77777777" w:rsidR="00D13BD1" w:rsidRDefault="00000000">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5. Gebėjimų atlikti pareigybės aprašyme nustatytas funkcijas vertinimas</w:t>
      </w:r>
    </w:p>
    <w:p w14:paraId="090EB18D" w14:textId="77777777" w:rsidR="00D13BD1" w:rsidRDefault="00000000">
      <w:pPr>
        <w:tabs>
          <w:tab w:val="left" w:pos="284"/>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(pildoma, aptariant ataskaitą)</w:t>
      </w:r>
    </w:p>
    <w:tbl>
      <w:tblPr>
        <w:tblW w:w="9385" w:type="dxa"/>
        <w:tblInd w:w="103" w:type="dxa"/>
        <w:tblLayout w:type="fixed"/>
        <w:tblLook w:val="04A0" w:firstRow="1" w:lastRow="0" w:firstColumn="1" w:lastColumn="0" w:noHBand="0" w:noVBand="1"/>
      </w:tblPr>
      <w:tblGrid>
        <w:gridCol w:w="6691"/>
        <w:gridCol w:w="2694"/>
      </w:tblGrid>
      <w:tr w:rsidR="00D13BD1" w14:paraId="0139DCDA" w14:textId="7777777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Pr>
          <w:p w14:paraId="13BE1EC7" w14:textId="77777777" w:rsidR="00D13BD1" w:rsidRDefault="0000000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14:paraId="7FAF86BD" w14:textId="77777777" w:rsidR="00D13BD1" w:rsidRDefault="0000000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Pažymimas atitinkamas langelis:</w:t>
            </w:r>
          </w:p>
          <w:p w14:paraId="0BD107AF" w14:textId="77777777" w:rsidR="00D13BD1" w:rsidRDefault="00000000">
            <w:pPr>
              <w:spacing w:after="0" w:line="240" w:lineRule="auto"/>
              <w:jc w:val="center"/>
            </w:pPr>
            <w:r>
              <w:rPr>
                <w:rFonts w:ascii="Times New Roman" w:eastAsia="Times New Roman" w:hAnsi="Times New Roman"/>
                <w:sz w:val="24"/>
                <w:szCs w:val="24"/>
              </w:rPr>
              <w:t>1 – nepatenkinamai;</w:t>
            </w:r>
          </w:p>
          <w:p w14:paraId="6D208456" w14:textId="77777777" w:rsidR="00D13BD1" w:rsidRDefault="0000000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 – patenkinamai;</w:t>
            </w:r>
          </w:p>
          <w:p w14:paraId="1381C730" w14:textId="77777777" w:rsidR="00D13BD1" w:rsidRDefault="00000000">
            <w:pPr>
              <w:spacing w:after="0" w:line="240" w:lineRule="auto"/>
              <w:jc w:val="center"/>
            </w:pPr>
            <w:r>
              <w:rPr>
                <w:rFonts w:ascii="Times New Roman" w:eastAsia="Times New Roman" w:hAnsi="Times New Roman"/>
                <w:sz w:val="24"/>
                <w:szCs w:val="24"/>
              </w:rPr>
              <w:t>3 – gerai;</w:t>
            </w:r>
          </w:p>
          <w:p w14:paraId="74C33E4C" w14:textId="77777777" w:rsidR="00D13BD1" w:rsidRDefault="0000000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 – labai gerai</w:t>
            </w:r>
          </w:p>
        </w:tc>
      </w:tr>
      <w:tr w:rsidR="00D13BD1" w14:paraId="3363F8DE" w14:textId="7777777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Pr>
          <w:p w14:paraId="23DA58C2" w14:textId="77777777" w:rsidR="00D13BD1" w:rsidRDefault="00000000">
            <w:pPr>
              <w:spacing w:after="0" w:line="240" w:lineRule="auto"/>
              <w:jc w:val="both"/>
            </w:pPr>
            <w:r>
              <w:rPr>
                <w:rFonts w:ascii="Times New Roman" w:eastAsia="Times New Roman" w:hAnsi="Times New Roman"/>
                <w:sz w:val="24"/>
                <w:szCs w:val="24"/>
              </w:rPr>
              <w:t>5.1. Informacijos ir situacijos valdymas atliekant funkcijas</w:t>
            </w:r>
            <w:r>
              <w:rPr>
                <w:rFonts w:ascii="Times New Roman" w:eastAsia="Times New Roman" w:hAnsi="Times New Roman"/>
                <w:b/>
                <w:sz w:val="24"/>
                <w:szCs w:val="24"/>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14:paraId="0A8BE1D9" w14:textId="77777777" w:rsidR="00D13BD1"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1□      2□       3□       4□</w:t>
            </w:r>
          </w:p>
        </w:tc>
      </w:tr>
      <w:tr w:rsidR="00D13BD1" w14:paraId="2F8C9FC7" w14:textId="7777777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Pr>
          <w:p w14:paraId="1D4F333B" w14:textId="77777777" w:rsidR="00D13BD1" w:rsidRDefault="00000000">
            <w:pPr>
              <w:spacing w:after="0" w:line="240" w:lineRule="auto"/>
              <w:jc w:val="both"/>
            </w:pPr>
            <w:r>
              <w:rPr>
                <w:rFonts w:ascii="Times New Roman" w:eastAsia="Times New Roman" w:hAnsi="Times New Roman"/>
                <w:sz w:val="24"/>
                <w:szCs w:val="24"/>
              </w:rPr>
              <w:t>5.2. Išteklių (žmogiškųjų, laiko ir materialinių) paskirstymas</w:t>
            </w:r>
            <w:r>
              <w:rPr>
                <w:rFonts w:ascii="Times New Roman" w:eastAsia="Times New Roman" w:hAnsi="Times New Roman"/>
                <w:b/>
                <w:sz w:val="24"/>
                <w:szCs w:val="24"/>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14:paraId="026D20B6" w14:textId="77777777" w:rsidR="00D13BD1" w:rsidRDefault="00000000">
            <w:pPr>
              <w:tabs>
                <w:tab w:val="left" w:pos="690"/>
              </w:tabs>
              <w:spacing w:after="0" w:line="240" w:lineRule="auto"/>
              <w:ind w:hanging="19"/>
              <w:rPr>
                <w:rFonts w:ascii="Times New Roman" w:eastAsia="Times New Roman" w:hAnsi="Times New Roman"/>
                <w:sz w:val="24"/>
                <w:szCs w:val="24"/>
              </w:rPr>
            </w:pPr>
            <w:r>
              <w:rPr>
                <w:rFonts w:ascii="Times New Roman" w:eastAsia="Times New Roman" w:hAnsi="Times New Roman"/>
                <w:sz w:val="24"/>
                <w:szCs w:val="24"/>
              </w:rPr>
              <w:t>1□      2□       3□       4□</w:t>
            </w:r>
          </w:p>
        </w:tc>
      </w:tr>
      <w:tr w:rsidR="00D13BD1" w14:paraId="27BD4CA2" w14:textId="7777777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Pr>
          <w:p w14:paraId="40DA5339" w14:textId="77777777" w:rsidR="00D13BD1" w:rsidRDefault="00000000">
            <w:pPr>
              <w:spacing w:after="0" w:line="240" w:lineRule="auto"/>
              <w:jc w:val="both"/>
            </w:pPr>
            <w:r>
              <w:rPr>
                <w:rFonts w:ascii="Times New Roman" w:eastAsia="Times New Roman" w:hAnsi="Times New Roman"/>
                <w:sz w:val="24"/>
                <w:szCs w:val="24"/>
              </w:rPr>
              <w:t>5.3. Lyderystės ir vadovavimo efektyvumas</w:t>
            </w:r>
            <w:r>
              <w:rPr>
                <w:rFonts w:ascii="Times New Roman" w:eastAsia="Times New Roman" w:hAnsi="Times New Roman"/>
                <w:b/>
                <w:sz w:val="24"/>
                <w:szCs w:val="24"/>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14:paraId="12B79434" w14:textId="77777777" w:rsidR="00D13BD1"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1□      2□       3□       4□</w:t>
            </w:r>
          </w:p>
        </w:tc>
      </w:tr>
      <w:tr w:rsidR="00D13BD1" w14:paraId="5809E337" w14:textId="7777777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Pr>
          <w:p w14:paraId="2431B01B" w14:textId="77777777" w:rsidR="00D13BD1" w:rsidRDefault="00000000">
            <w:pPr>
              <w:spacing w:after="0" w:line="240" w:lineRule="auto"/>
              <w:jc w:val="both"/>
            </w:pPr>
            <w:r>
              <w:rPr>
                <w:rFonts w:ascii="Times New Roman" w:eastAsia="Times New Roman" w:hAnsi="Times New Roman"/>
                <w:sz w:val="24"/>
                <w:szCs w:val="24"/>
              </w:rPr>
              <w:t>5.4. Ž</w:t>
            </w:r>
            <w:r>
              <w:rPr>
                <w:rFonts w:ascii="Times New Roman" w:eastAsia="Times New Roman" w:hAnsi="Times New Roman"/>
                <w:color w:val="000000"/>
                <w:sz w:val="24"/>
                <w:szCs w:val="24"/>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14:paraId="213DB9B4" w14:textId="77777777" w:rsidR="00D13BD1"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1□      2□       3□       4□</w:t>
            </w:r>
          </w:p>
        </w:tc>
      </w:tr>
      <w:tr w:rsidR="00D13BD1" w14:paraId="142BB897" w14:textId="7777777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Pr>
          <w:p w14:paraId="0E5E90FF" w14:textId="77777777" w:rsidR="00D13BD1"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14:paraId="5CED3C36" w14:textId="77777777" w:rsidR="00D13BD1"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1□      2□       3□       4□</w:t>
            </w:r>
          </w:p>
        </w:tc>
      </w:tr>
    </w:tbl>
    <w:p w14:paraId="6C552B94" w14:textId="77777777" w:rsidR="00D13BD1" w:rsidRDefault="00D13BD1">
      <w:pPr>
        <w:spacing w:after="0" w:line="240" w:lineRule="auto"/>
        <w:jc w:val="center"/>
        <w:rPr>
          <w:rFonts w:ascii="Times New Roman" w:eastAsia="Times New Roman" w:hAnsi="Times New Roman"/>
          <w:sz w:val="24"/>
          <w:szCs w:val="24"/>
          <w:lang w:eastAsia="lt-LT"/>
        </w:rPr>
      </w:pPr>
    </w:p>
    <w:p w14:paraId="1A75CBD9" w14:textId="77777777" w:rsidR="00D13BD1" w:rsidRDefault="00000000">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IV SKYRIUS</w:t>
      </w:r>
    </w:p>
    <w:p w14:paraId="3419F9B5" w14:textId="77777777" w:rsidR="00D13BD1" w:rsidRDefault="00000000">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PASIEKTŲ REZULTATŲ VYKDANT UŽDUOTIS ĮSIVERTINIMAS IR KOMPETENCIJŲ TOBULINIMAS</w:t>
      </w:r>
    </w:p>
    <w:p w14:paraId="638D5F3B" w14:textId="77777777" w:rsidR="00D13BD1" w:rsidRDefault="00D13BD1">
      <w:pPr>
        <w:spacing w:after="0" w:line="240" w:lineRule="auto"/>
        <w:jc w:val="center"/>
        <w:rPr>
          <w:rFonts w:ascii="Times New Roman" w:eastAsia="Times New Roman" w:hAnsi="Times New Roman"/>
          <w:b/>
          <w:sz w:val="24"/>
          <w:szCs w:val="24"/>
          <w:lang w:eastAsia="lt-LT"/>
        </w:rPr>
      </w:pPr>
    </w:p>
    <w:p w14:paraId="418B4967" w14:textId="77777777" w:rsidR="00D13BD1" w:rsidRDefault="00000000">
      <w:pPr>
        <w:spacing w:after="0" w:line="240" w:lineRule="auto"/>
        <w:ind w:left="360" w:hanging="36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6.</w:t>
      </w:r>
      <w:r>
        <w:rPr>
          <w:rFonts w:ascii="Times New Roman" w:eastAsia="Times New Roman" w:hAnsi="Times New Roman"/>
          <w:b/>
          <w:sz w:val="24"/>
          <w:szCs w:val="24"/>
          <w:lang w:eastAsia="lt-LT"/>
        </w:rPr>
        <w:tab/>
        <w:t>Pasiektų rezultatų vykdant užduotis įsivertinimas</w:t>
      </w:r>
    </w:p>
    <w:tbl>
      <w:tblPr>
        <w:tblW w:w="9498" w:type="dxa"/>
        <w:tblInd w:w="103" w:type="dxa"/>
        <w:tblLayout w:type="fixed"/>
        <w:tblLook w:val="04A0" w:firstRow="1" w:lastRow="0" w:firstColumn="1" w:lastColumn="0" w:noHBand="0" w:noVBand="1"/>
      </w:tblPr>
      <w:tblGrid>
        <w:gridCol w:w="7230"/>
        <w:gridCol w:w="2268"/>
      </w:tblGrid>
      <w:tr w:rsidR="00D13BD1" w14:paraId="5E7E4A25" w14:textId="77777777">
        <w:trPr>
          <w:trHeight w:val="23"/>
        </w:trPr>
        <w:tc>
          <w:tcPr>
            <w:tcW w:w="7230" w:type="dxa"/>
            <w:tcBorders>
              <w:top w:val="single" w:sz="4" w:space="0" w:color="000000"/>
              <w:left w:val="single" w:sz="4" w:space="0" w:color="000000"/>
              <w:bottom w:val="single" w:sz="4" w:space="0" w:color="000000"/>
              <w:right w:val="single" w:sz="4" w:space="0" w:color="000000"/>
            </w:tcBorders>
            <w:vAlign w:val="center"/>
          </w:tcPr>
          <w:p w14:paraId="178BCEA2" w14:textId="77777777" w:rsidR="00D13BD1" w:rsidRDefault="00000000">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Užduočių įvykdymo aprašymas</w:t>
            </w:r>
          </w:p>
        </w:tc>
        <w:tc>
          <w:tcPr>
            <w:tcW w:w="2268" w:type="dxa"/>
            <w:tcBorders>
              <w:top w:val="single" w:sz="4" w:space="0" w:color="000000"/>
              <w:left w:val="single" w:sz="4" w:space="0" w:color="000000"/>
              <w:bottom w:val="single" w:sz="4" w:space="0" w:color="000000"/>
              <w:right w:val="single" w:sz="4" w:space="0" w:color="000000"/>
            </w:tcBorders>
            <w:vAlign w:val="center"/>
          </w:tcPr>
          <w:p w14:paraId="6982EB00" w14:textId="77777777" w:rsidR="00D13BD1" w:rsidRDefault="00000000">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Pažymimas atitinkamas langelis</w:t>
            </w:r>
          </w:p>
        </w:tc>
      </w:tr>
      <w:tr w:rsidR="00D13BD1" w14:paraId="321DAEA4" w14:textId="77777777">
        <w:trPr>
          <w:trHeight w:val="23"/>
        </w:trPr>
        <w:tc>
          <w:tcPr>
            <w:tcW w:w="7230" w:type="dxa"/>
            <w:tcBorders>
              <w:top w:val="single" w:sz="4" w:space="0" w:color="000000"/>
              <w:left w:val="single" w:sz="4" w:space="0" w:color="000000"/>
              <w:bottom w:val="single" w:sz="4" w:space="0" w:color="000000"/>
              <w:right w:val="single" w:sz="4" w:space="0" w:color="000000"/>
            </w:tcBorders>
            <w:vAlign w:val="center"/>
          </w:tcPr>
          <w:p w14:paraId="2DEF63E8" w14:textId="77777777" w:rsidR="00D13BD1" w:rsidRDefault="0000000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6.1. Visos užduotys įvykdytos ir viršijo kai kuriuos sutartus vertinimo rodiklius</w:t>
            </w:r>
          </w:p>
        </w:tc>
        <w:tc>
          <w:tcPr>
            <w:tcW w:w="2268" w:type="dxa"/>
            <w:tcBorders>
              <w:top w:val="single" w:sz="4" w:space="0" w:color="000000"/>
              <w:left w:val="single" w:sz="4" w:space="0" w:color="000000"/>
              <w:bottom w:val="single" w:sz="4" w:space="0" w:color="000000"/>
              <w:right w:val="single" w:sz="4" w:space="0" w:color="000000"/>
            </w:tcBorders>
            <w:vAlign w:val="center"/>
          </w:tcPr>
          <w:p w14:paraId="53D8756D" w14:textId="77777777" w:rsidR="00D13BD1" w:rsidRDefault="00000000">
            <w:pPr>
              <w:spacing w:after="0" w:line="240" w:lineRule="auto"/>
              <w:ind w:right="340"/>
              <w:jc w:val="right"/>
            </w:pPr>
            <w:r>
              <w:rPr>
                <w:rFonts w:ascii="Times New Roman" w:eastAsia="Times New Roman" w:hAnsi="Times New Roman"/>
                <w:sz w:val="24"/>
                <w:szCs w:val="24"/>
                <w:lang w:eastAsia="lt-LT"/>
              </w:rPr>
              <w:t xml:space="preserve">Labai gerai </w:t>
            </w:r>
            <w:r>
              <w:rPr>
                <w:rFonts w:ascii="Segoe UI Symbol" w:eastAsia="MS Gothic" w:hAnsi="Segoe UI Symbol" w:cs="Segoe UI Symbol"/>
                <w:sz w:val="24"/>
                <w:szCs w:val="24"/>
                <w:lang w:eastAsia="lt-LT"/>
              </w:rPr>
              <w:t>☐</w:t>
            </w:r>
          </w:p>
        </w:tc>
      </w:tr>
      <w:tr w:rsidR="00D13BD1" w14:paraId="5FC1A8EB" w14:textId="77777777">
        <w:trPr>
          <w:trHeight w:val="23"/>
        </w:trPr>
        <w:tc>
          <w:tcPr>
            <w:tcW w:w="7230" w:type="dxa"/>
            <w:tcBorders>
              <w:top w:val="single" w:sz="4" w:space="0" w:color="000000"/>
              <w:left w:val="single" w:sz="4" w:space="0" w:color="000000"/>
              <w:bottom w:val="single" w:sz="4" w:space="0" w:color="000000"/>
              <w:right w:val="single" w:sz="4" w:space="0" w:color="000000"/>
            </w:tcBorders>
            <w:vAlign w:val="center"/>
          </w:tcPr>
          <w:p w14:paraId="37C18D77" w14:textId="77777777" w:rsidR="00D13BD1" w:rsidRDefault="0000000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6.2. Užduotys iš esmės įvykdytos arba viena neįvykdyta pagal sutartus vertinimo rodiklius</w:t>
            </w:r>
          </w:p>
        </w:tc>
        <w:tc>
          <w:tcPr>
            <w:tcW w:w="2268" w:type="dxa"/>
            <w:tcBorders>
              <w:top w:val="single" w:sz="4" w:space="0" w:color="000000"/>
              <w:left w:val="single" w:sz="4" w:space="0" w:color="000000"/>
              <w:bottom w:val="single" w:sz="4" w:space="0" w:color="000000"/>
              <w:right w:val="single" w:sz="4" w:space="0" w:color="000000"/>
            </w:tcBorders>
            <w:vAlign w:val="center"/>
          </w:tcPr>
          <w:p w14:paraId="175CD770" w14:textId="77777777" w:rsidR="00D13BD1" w:rsidRDefault="00000000">
            <w:pPr>
              <w:spacing w:after="0" w:line="240" w:lineRule="auto"/>
              <w:ind w:right="340"/>
              <w:jc w:val="right"/>
            </w:pPr>
            <w:r>
              <w:rPr>
                <w:rFonts w:ascii="Times New Roman" w:eastAsia="Times New Roman" w:hAnsi="Times New Roman"/>
                <w:sz w:val="24"/>
                <w:szCs w:val="24"/>
                <w:lang w:eastAsia="lt-LT"/>
              </w:rPr>
              <w:t xml:space="preserve">Gerai </w:t>
            </w:r>
            <w:r>
              <w:rPr>
                <w:rFonts w:ascii="Segoe UI Symbol" w:eastAsia="MS Gothic" w:hAnsi="Segoe UI Symbol" w:cs="Segoe UI Symbol"/>
                <w:sz w:val="24"/>
                <w:szCs w:val="24"/>
                <w:lang w:eastAsia="lt-LT"/>
              </w:rPr>
              <w:t>☐</w:t>
            </w:r>
          </w:p>
        </w:tc>
      </w:tr>
      <w:tr w:rsidR="00D13BD1" w14:paraId="10523F7B" w14:textId="77777777">
        <w:trPr>
          <w:trHeight w:val="23"/>
        </w:trPr>
        <w:tc>
          <w:tcPr>
            <w:tcW w:w="7230" w:type="dxa"/>
            <w:tcBorders>
              <w:top w:val="single" w:sz="4" w:space="0" w:color="000000"/>
              <w:left w:val="single" w:sz="4" w:space="0" w:color="000000"/>
              <w:bottom w:val="single" w:sz="4" w:space="0" w:color="000000"/>
              <w:right w:val="single" w:sz="4" w:space="0" w:color="000000"/>
            </w:tcBorders>
            <w:vAlign w:val="center"/>
          </w:tcPr>
          <w:p w14:paraId="237A3948" w14:textId="77777777" w:rsidR="00D13BD1" w:rsidRDefault="0000000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6.3. Įvykdyta ne mažiau kaip pusė užduočių pagal sutartus vertinimo rodiklius</w:t>
            </w:r>
          </w:p>
        </w:tc>
        <w:tc>
          <w:tcPr>
            <w:tcW w:w="2268" w:type="dxa"/>
            <w:tcBorders>
              <w:top w:val="single" w:sz="4" w:space="0" w:color="000000"/>
              <w:left w:val="single" w:sz="4" w:space="0" w:color="000000"/>
              <w:bottom w:val="single" w:sz="4" w:space="0" w:color="000000"/>
              <w:right w:val="single" w:sz="4" w:space="0" w:color="000000"/>
            </w:tcBorders>
            <w:vAlign w:val="center"/>
          </w:tcPr>
          <w:p w14:paraId="22F446F1" w14:textId="77777777" w:rsidR="00D13BD1" w:rsidRDefault="00000000">
            <w:pPr>
              <w:spacing w:after="0" w:line="240" w:lineRule="auto"/>
              <w:ind w:right="340"/>
              <w:jc w:val="right"/>
            </w:pPr>
            <w:r>
              <w:rPr>
                <w:rFonts w:ascii="Times New Roman" w:eastAsia="Times New Roman" w:hAnsi="Times New Roman"/>
                <w:sz w:val="24"/>
                <w:szCs w:val="24"/>
                <w:lang w:eastAsia="lt-LT"/>
              </w:rPr>
              <w:t xml:space="preserve">Patenkinamai </w:t>
            </w:r>
            <w:r>
              <w:rPr>
                <w:rFonts w:ascii="Segoe UI Symbol" w:eastAsia="MS Gothic" w:hAnsi="Segoe UI Symbol" w:cs="Segoe UI Symbol"/>
                <w:sz w:val="24"/>
                <w:szCs w:val="24"/>
                <w:lang w:eastAsia="lt-LT"/>
              </w:rPr>
              <w:t>☐</w:t>
            </w:r>
          </w:p>
        </w:tc>
      </w:tr>
      <w:tr w:rsidR="00D13BD1" w14:paraId="4394CFF4" w14:textId="77777777">
        <w:trPr>
          <w:trHeight w:val="23"/>
        </w:trPr>
        <w:tc>
          <w:tcPr>
            <w:tcW w:w="7230" w:type="dxa"/>
            <w:tcBorders>
              <w:top w:val="single" w:sz="4" w:space="0" w:color="000000"/>
              <w:left w:val="single" w:sz="4" w:space="0" w:color="000000"/>
              <w:bottom w:val="single" w:sz="4" w:space="0" w:color="000000"/>
              <w:right w:val="single" w:sz="4" w:space="0" w:color="000000"/>
            </w:tcBorders>
            <w:vAlign w:val="center"/>
          </w:tcPr>
          <w:p w14:paraId="3E5A0070" w14:textId="77777777" w:rsidR="00D13BD1" w:rsidRDefault="0000000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6.4. Pusė ar daugiau užduotys neįvykdyta pagal sutartus vertinimo rodiklius</w:t>
            </w:r>
          </w:p>
        </w:tc>
        <w:tc>
          <w:tcPr>
            <w:tcW w:w="2268" w:type="dxa"/>
            <w:tcBorders>
              <w:top w:val="single" w:sz="4" w:space="0" w:color="000000"/>
              <w:left w:val="single" w:sz="4" w:space="0" w:color="000000"/>
              <w:bottom w:val="single" w:sz="4" w:space="0" w:color="000000"/>
              <w:right w:val="single" w:sz="4" w:space="0" w:color="000000"/>
            </w:tcBorders>
            <w:vAlign w:val="center"/>
          </w:tcPr>
          <w:p w14:paraId="1DCFAFB7" w14:textId="77777777" w:rsidR="00D13BD1" w:rsidRDefault="00000000">
            <w:pPr>
              <w:spacing w:after="0" w:line="240" w:lineRule="auto"/>
              <w:ind w:right="340"/>
              <w:jc w:val="right"/>
            </w:pPr>
            <w:r>
              <w:rPr>
                <w:rFonts w:ascii="Times New Roman" w:eastAsia="Times New Roman" w:hAnsi="Times New Roman"/>
                <w:sz w:val="24"/>
                <w:szCs w:val="24"/>
                <w:lang w:eastAsia="lt-LT"/>
              </w:rPr>
              <w:t xml:space="preserve">Nepatenkinamai </w:t>
            </w:r>
            <w:r>
              <w:rPr>
                <w:rFonts w:ascii="Segoe UI Symbol" w:eastAsia="MS Gothic" w:hAnsi="Segoe UI Symbol" w:cs="Segoe UI Symbol"/>
                <w:sz w:val="24"/>
                <w:szCs w:val="24"/>
                <w:lang w:eastAsia="lt-LT"/>
              </w:rPr>
              <w:t>☐</w:t>
            </w:r>
          </w:p>
        </w:tc>
      </w:tr>
    </w:tbl>
    <w:p w14:paraId="3EFAA0A1" w14:textId="77777777" w:rsidR="00D13BD1" w:rsidRDefault="00D13BD1">
      <w:pPr>
        <w:spacing w:after="0" w:line="240" w:lineRule="auto"/>
        <w:jc w:val="center"/>
        <w:rPr>
          <w:rFonts w:ascii="Times New Roman" w:eastAsia="Times New Roman" w:hAnsi="Times New Roman"/>
          <w:sz w:val="24"/>
          <w:szCs w:val="24"/>
          <w:lang w:eastAsia="lt-LT"/>
        </w:rPr>
      </w:pPr>
    </w:p>
    <w:p w14:paraId="2FF103ED" w14:textId="77777777" w:rsidR="00D13BD1" w:rsidRDefault="00000000">
      <w:pPr>
        <w:tabs>
          <w:tab w:val="left" w:pos="284"/>
          <w:tab w:val="left" w:pos="426"/>
        </w:tabs>
        <w:spacing w:after="0"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7.</w:t>
      </w:r>
      <w:r>
        <w:rPr>
          <w:rFonts w:ascii="Times New Roman" w:eastAsia="Times New Roman" w:hAnsi="Times New Roman"/>
          <w:b/>
          <w:sz w:val="24"/>
          <w:szCs w:val="24"/>
          <w:lang w:eastAsia="lt-LT"/>
        </w:rPr>
        <w:tab/>
        <w:t>Kompetencijos, kurias norėtų tobulinti</w:t>
      </w:r>
    </w:p>
    <w:tbl>
      <w:tblPr>
        <w:tblW w:w="9385" w:type="dxa"/>
        <w:tblInd w:w="103" w:type="dxa"/>
        <w:tblLayout w:type="fixed"/>
        <w:tblLook w:val="04A0" w:firstRow="1" w:lastRow="0" w:firstColumn="1" w:lastColumn="0" w:noHBand="0" w:noVBand="1"/>
      </w:tblPr>
      <w:tblGrid>
        <w:gridCol w:w="9385"/>
      </w:tblGrid>
      <w:tr w:rsidR="00D13BD1" w14:paraId="77008F84" w14:textId="77777777">
        <w:tc>
          <w:tcPr>
            <w:tcW w:w="9385" w:type="dxa"/>
            <w:tcBorders>
              <w:top w:val="single" w:sz="4" w:space="0" w:color="000000"/>
              <w:left w:val="single" w:sz="4" w:space="0" w:color="000000"/>
              <w:bottom w:val="single" w:sz="4" w:space="0" w:color="000000"/>
              <w:right w:val="single" w:sz="4" w:space="0" w:color="000000"/>
            </w:tcBorders>
          </w:tcPr>
          <w:p w14:paraId="4C3060DB" w14:textId="6BEF2CD8" w:rsidR="00D13BD1" w:rsidRDefault="00000000">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7.1. Norėčiau </w:t>
            </w:r>
            <w:r w:rsidRPr="00803B84">
              <w:rPr>
                <w:rFonts w:ascii="Times New Roman" w:eastAsia="Times New Roman" w:hAnsi="Times New Roman"/>
                <w:sz w:val="24"/>
                <w:szCs w:val="24"/>
                <w:lang w:eastAsia="lt-LT"/>
              </w:rPr>
              <w:t xml:space="preserve">tobulinti </w:t>
            </w:r>
            <w:r w:rsidR="00803B84" w:rsidRPr="00803B84">
              <w:rPr>
                <w:rFonts w:ascii="Times New Roman" w:hAnsi="Times New Roman"/>
                <w:sz w:val="24"/>
                <w:szCs w:val="24"/>
              </w:rPr>
              <w:t>gebėjimą sistemingai rinkti, analizuoti ir taikyti ugdymo proceso, vaikų pasiekimų bei įstaigos veiklos stebėsenos duomenis, siekiant priimti pagrįstus vadybinius sprendimus. Kompetencijos stiprinimas orientuotas į duomenų panaudojimą ugdymo kokybės gerinimui, veiklos planavimo tikslinimui bei ilgalaikių strateginių sprendimų priėmimui.</w:t>
            </w:r>
          </w:p>
        </w:tc>
      </w:tr>
      <w:tr w:rsidR="00D13BD1" w14:paraId="5C670E05" w14:textId="77777777">
        <w:tc>
          <w:tcPr>
            <w:tcW w:w="9385" w:type="dxa"/>
            <w:tcBorders>
              <w:top w:val="single" w:sz="4" w:space="0" w:color="000000"/>
              <w:left w:val="single" w:sz="4" w:space="0" w:color="000000"/>
              <w:bottom w:val="single" w:sz="4" w:space="0" w:color="000000"/>
              <w:right w:val="single" w:sz="4" w:space="0" w:color="000000"/>
            </w:tcBorders>
          </w:tcPr>
          <w:p w14:paraId="6B8EB29C" w14:textId="47DA3C5B" w:rsidR="00D13BD1" w:rsidRDefault="00000000">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7.2. </w:t>
            </w:r>
            <w:r w:rsidR="00803B84">
              <w:rPr>
                <w:rFonts w:ascii="Times New Roman" w:hAnsi="Times New Roman"/>
                <w:sz w:val="24"/>
                <w:szCs w:val="24"/>
              </w:rPr>
              <w:t>S</w:t>
            </w:r>
            <w:r w:rsidR="00803B84" w:rsidRPr="00803B84">
              <w:rPr>
                <w:rFonts w:ascii="Times New Roman" w:hAnsi="Times New Roman"/>
                <w:sz w:val="24"/>
                <w:szCs w:val="24"/>
              </w:rPr>
              <w:t>ieki</w:t>
            </w:r>
            <w:r w:rsidR="00803B84">
              <w:rPr>
                <w:rFonts w:ascii="Times New Roman" w:hAnsi="Times New Roman"/>
                <w:sz w:val="24"/>
                <w:szCs w:val="24"/>
              </w:rPr>
              <w:t>u</w:t>
            </w:r>
            <w:r w:rsidR="00803B84" w:rsidRPr="00803B84">
              <w:rPr>
                <w:rFonts w:ascii="Times New Roman" w:hAnsi="Times New Roman"/>
                <w:sz w:val="24"/>
                <w:szCs w:val="24"/>
              </w:rPr>
              <w:t xml:space="preserve"> tobulinti lyderystės gebėjimus, orientuotus į pedagogų profesinį augimą, motyvaciją ir bendradarbiavimu grįstos organizacinės kultūros stiprinimą. Ypating</w:t>
            </w:r>
            <w:r w:rsidR="00803B84">
              <w:rPr>
                <w:rFonts w:ascii="Times New Roman" w:hAnsi="Times New Roman"/>
                <w:sz w:val="24"/>
                <w:szCs w:val="24"/>
              </w:rPr>
              <w:t>ą</w:t>
            </w:r>
            <w:r w:rsidR="00803B84" w:rsidRPr="00803B84">
              <w:rPr>
                <w:rFonts w:ascii="Times New Roman" w:hAnsi="Times New Roman"/>
                <w:sz w:val="24"/>
                <w:szCs w:val="24"/>
              </w:rPr>
              <w:t xml:space="preserve"> dėmes</w:t>
            </w:r>
            <w:r w:rsidR="00803B84">
              <w:rPr>
                <w:rFonts w:ascii="Times New Roman" w:hAnsi="Times New Roman"/>
                <w:sz w:val="24"/>
                <w:szCs w:val="24"/>
              </w:rPr>
              <w:t>į</w:t>
            </w:r>
            <w:r w:rsidR="00803B84" w:rsidRPr="00803B84">
              <w:rPr>
                <w:rFonts w:ascii="Times New Roman" w:hAnsi="Times New Roman"/>
                <w:sz w:val="24"/>
                <w:szCs w:val="24"/>
              </w:rPr>
              <w:t xml:space="preserve"> </w:t>
            </w:r>
            <w:r w:rsidR="00803B84">
              <w:rPr>
                <w:rFonts w:ascii="Times New Roman" w:hAnsi="Times New Roman"/>
                <w:sz w:val="24"/>
                <w:szCs w:val="24"/>
              </w:rPr>
              <w:t>noriu skirti</w:t>
            </w:r>
            <w:r w:rsidR="00803B84" w:rsidRPr="00803B84">
              <w:rPr>
                <w:rFonts w:ascii="Times New Roman" w:hAnsi="Times New Roman"/>
                <w:sz w:val="24"/>
                <w:szCs w:val="24"/>
              </w:rPr>
              <w:t xml:space="preserve"> įgalinančiam vadovavimui, pasidalytos lyderystės principų taikymui, konstruktyvaus grįžtamojo ryšio teikimui bei darbuotojų įtraukimo į sprendimų priėmimą stiprinimui.</w:t>
            </w:r>
          </w:p>
        </w:tc>
      </w:tr>
    </w:tbl>
    <w:p w14:paraId="0FA85954" w14:textId="77777777" w:rsidR="005E5CDA" w:rsidRDefault="005E5CDA">
      <w:pPr>
        <w:spacing w:after="0" w:line="240" w:lineRule="auto"/>
        <w:rPr>
          <w:rFonts w:ascii="Times New Roman" w:eastAsia="Times New Roman" w:hAnsi="Times New Roman"/>
          <w:sz w:val="24"/>
          <w:szCs w:val="24"/>
        </w:rPr>
      </w:pPr>
    </w:p>
    <w:p w14:paraId="327F8C66" w14:textId="77777777" w:rsidR="005E5CDA" w:rsidRDefault="005E5CDA">
      <w:pPr>
        <w:spacing w:after="0" w:line="240" w:lineRule="auto"/>
        <w:rPr>
          <w:rFonts w:ascii="Times New Roman" w:eastAsia="Times New Roman" w:hAnsi="Times New Roman"/>
          <w:sz w:val="24"/>
          <w:szCs w:val="24"/>
        </w:rPr>
      </w:pPr>
    </w:p>
    <w:p w14:paraId="0A73B608" w14:textId="77777777" w:rsidR="00D13BD1" w:rsidRDefault="00000000">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V SKYRIUS</w:t>
      </w:r>
    </w:p>
    <w:p w14:paraId="141B0463" w14:textId="77777777" w:rsidR="00D13BD1" w:rsidRDefault="00000000">
      <w:pPr>
        <w:spacing w:after="0" w:line="240" w:lineRule="auto"/>
        <w:jc w:val="center"/>
        <w:rPr>
          <w:rFonts w:ascii="Times New Roman" w:eastAsia="Times New Roman" w:hAnsi="Times New Roman"/>
          <w:b/>
          <w:sz w:val="24"/>
          <w:szCs w:val="24"/>
          <w:lang w:eastAsia="lt-LT"/>
        </w:rPr>
      </w:pPr>
      <w:bookmarkStart w:id="2" w:name="_Hlk219196020"/>
      <w:r>
        <w:rPr>
          <w:rFonts w:ascii="Times New Roman" w:eastAsia="Times New Roman" w:hAnsi="Times New Roman"/>
          <w:b/>
          <w:sz w:val="24"/>
          <w:szCs w:val="24"/>
          <w:lang w:eastAsia="lt-LT"/>
        </w:rPr>
        <w:t>KITŲ METŲ VEIKLOS UŽDUOTYS, REZULTATAI IR RODIKLIAI</w:t>
      </w:r>
    </w:p>
    <w:p w14:paraId="6B83F545" w14:textId="77777777" w:rsidR="00D13BD1" w:rsidRDefault="00D13BD1">
      <w:pPr>
        <w:tabs>
          <w:tab w:val="left" w:pos="6237"/>
          <w:tab w:val="right" w:pos="8306"/>
        </w:tabs>
        <w:spacing w:after="0" w:line="240" w:lineRule="auto"/>
        <w:jc w:val="center"/>
        <w:rPr>
          <w:rFonts w:ascii="Times New Roman" w:eastAsia="Times New Roman" w:hAnsi="Times New Roman"/>
          <w:color w:val="000000"/>
          <w:sz w:val="24"/>
          <w:szCs w:val="24"/>
        </w:rPr>
      </w:pPr>
    </w:p>
    <w:p w14:paraId="406557D2" w14:textId="77777777" w:rsidR="00D13BD1" w:rsidRDefault="00000000">
      <w:pPr>
        <w:tabs>
          <w:tab w:val="left" w:pos="284"/>
          <w:tab w:val="left" w:pos="567"/>
        </w:tabs>
        <w:spacing w:after="0" w:line="240" w:lineRule="auto"/>
        <w:rPr>
          <w:rFonts w:ascii="Times New Roman" w:eastAsia="Times New Roman" w:hAnsi="Times New Roman"/>
          <w:b/>
          <w:sz w:val="24"/>
          <w:szCs w:val="24"/>
          <w:lang w:eastAsia="lt-LT"/>
        </w:rPr>
      </w:pPr>
      <w:r>
        <w:rPr>
          <w:rFonts w:ascii="Times New Roman" w:eastAsia="Times New Roman" w:hAnsi="Times New Roman"/>
          <w:b/>
          <w:sz w:val="24"/>
          <w:szCs w:val="24"/>
          <w:lang w:eastAsia="lt-LT"/>
        </w:rPr>
        <w:t>8.</w:t>
      </w:r>
      <w:r>
        <w:rPr>
          <w:rFonts w:ascii="Times New Roman" w:eastAsia="Times New Roman" w:hAnsi="Times New Roman"/>
          <w:b/>
          <w:sz w:val="24"/>
          <w:szCs w:val="24"/>
          <w:lang w:eastAsia="lt-LT"/>
        </w:rPr>
        <w:tab/>
        <w:t>Kitų metų užduotys</w:t>
      </w:r>
    </w:p>
    <w:p w14:paraId="0AE6E198" w14:textId="77777777" w:rsidR="00D13BD1" w:rsidRDefault="0000000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(nustatomos ne mažiau kaip 3 ir ne daugiau kaip 5 užduotys)</w:t>
      </w:r>
    </w:p>
    <w:tbl>
      <w:tblPr>
        <w:tblW w:w="9385" w:type="dxa"/>
        <w:tblInd w:w="103" w:type="dxa"/>
        <w:tblLayout w:type="fixed"/>
        <w:tblLook w:val="04A0" w:firstRow="1" w:lastRow="0" w:firstColumn="1" w:lastColumn="0" w:noHBand="0" w:noVBand="1"/>
      </w:tblPr>
      <w:tblGrid>
        <w:gridCol w:w="3377"/>
        <w:gridCol w:w="2719"/>
        <w:gridCol w:w="3289"/>
      </w:tblGrid>
      <w:tr w:rsidR="00D13BD1" w14:paraId="40229ED0" w14:textId="77777777">
        <w:tc>
          <w:tcPr>
            <w:tcW w:w="3377" w:type="dxa"/>
            <w:tcBorders>
              <w:top w:val="single" w:sz="4" w:space="0" w:color="000000"/>
              <w:left w:val="single" w:sz="4" w:space="0" w:color="000000"/>
              <w:bottom w:val="single" w:sz="4" w:space="0" w:color="000000"/>
              <w:right w:val="single" w:sz="4" w:space="0" w:color="000000"/>
            </w:tcBorders>
            <w:vAlign w:val="center"/>
          </w:tcPr>
          <w:p w14:paraId="56693093" w14:textId="77777777" w:rsidR="00D13BD1" w:rsidRDefault="00000000">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Užduotys</w:t>
            </w:r>
          </w:p>
        </w:tc>
        <w:tc>
          <w:tcPr>
            <w:tcW w:w="2719" w:type="dxa"/>
            <w:tcBorders>
              <w:top w:val="single" w:sz="4" w:space="0" w:color="000000"/>
              <w:left w:val="single" w:sz="4" w:space="0" w:color="000000"/>
              <w:bottom w:val="single" w:sz="4" w:space="0" w:color="000000"/>
              <w:right w:val="single" w:sz="4" w:space="0" w:color="000000"/>
            </w:tcBorders>
            <w:vAlign w:val="center"/>
          </w:tcPr>
          <w:p w14:paraId="1C7965A0" w14:textId="77777777" w:rsidR="00D13BD1" w:rsidRDefault="00000000">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Siektini rezultatai</w:t>
            </w:r>
          </w:p>
        </w:tc>
        <w:tc>
          <w:tcPr>
            <w:tcW w:w="3289" w:type="dxa"/>
            <w:tcBorders>
              <w:top w:val="single" w:sz="4" w:space="0" w:color="000000"/>
              <w:left w:val="single" w:sz="4" w:space="0" w:color="000000"/>
              <w:bottom w:val="single" w:sz="4" w:space="0" w:color="000000"/>
              <w:right w:val="single" w:sz="4" w:space="0" w:color="000000"/>
            </w:tcBorders>
            <w:vAlign w:val="center"/>
          </w:tcPr>
          <w:p w14:paraId="783C6604" w14:textId="77777777" w:rsidR="00D13BD1" w:rsidRDefault="00000000">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Rezultatų vertinimo rodikliai (kuriais vadovaujantis vertinama, ar nustatytos užduotys įvykdytos)</w:t>
            </w:r>
          </w:p>
        </w:tc>
      </w:tr>
      <w:tr w:rsidR="00D13BD1" w14:paraId="4FDC7411" w14:textId="77777777">
        <w:tc>
          <w:tcPr>
            <w:tcW w:w="3377" w:type="dxa"/>
            <w:tcBorders>
              <w:top w:val="single" w:sz="4" w:space="0" w:color="000000"/>
              <w:left w:val="single" w:sz="4" w:space="0" w:color="000000"/>
              <w:bottom w:val="single" w:sz="4" w:space="0" w:color="000000"/>
              <w:right w:val="single" w:sz="4" w:space="0" w:color="000000"/>
            </w:tcBorders>
          </w:tcPr>
          <w:p w14:paraId="0B33790B" w14:textId="2CBC29AC" w:rsidR="00D13BD1" w:rsidRDefault="0000000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8.1.</w:t>
            </w:r>
          </w:p>
        </w:tc>
        <w:tc>
          <w:tcPr>
            <w:tcW w:w="2719" w:type="dxa"/>
            <w:tcBorders>
              <w:top w:val="single" w:sz="4" w:space="0" w:color="000000"/>
              <w:left w:val="single" w:sz="4" w:space="0" w:color="000000"/>
              <w:bottom w:val="single" w:sz="4" w:space="0" w:color="000000"/>
              <w:right w:val="single" w:sz="4" w:space="0" w:color="000000"/>
            </w:tcBorders>
          </w:tcPr>
          <w:p w14:paraId="743E8BF1" w14:textId="49976A20" w:rsidR="00D13BD1" w:rsidRPr="00F60FFB" w:rsidRDefault="00D13BD1" w:rsidP="00F60FFB">
            <w:pPr>
              <w:suppressAutoHyphens w:val="0"/>
              <w:spacing w:before="100" w:beforeAutospacing="1" w:after="100" w:afterAutospacing="1" w:line="240" w:lineRule="auto"/>
              <w:rPr>
                <w:rFonts w:ascii="Times New Roman" w:eastAsia="Times New Roman" w:hAnsi="Times New Roman"/>
                <w:sz w:val="24"/>
                <w:szCs w:val="24"/>
                <w:lang w:eastAsia="lt-LT"/>
              </w:rPr>
            </w:pPr>
          </w:p>
        </w:tc>
        <w:tc>
          <w:tcPr>
            <w:tcW w:w="3289" w:type="dxa"/>
            <w:tcBorders>
              <w:top w:val="single" w:sz="4" w:space="0" w:color="000000"/>
              <w:left w:val="single" w:sz="4" w:space="0" w:color="000000"/>
              <w:bottom w:val="single" w:sz="4" w:space="0" w:color="000000"/>
              <w:right w:val="single" w:sz="4" w:space="0" w:color="000000"/>
            </w:tcBorders>
          </w:tcPr>
          <w:p w14:paraId="6F6D517F" w14:textId="50CF21C5" w:rsidR="00D13BD1" w:rsidRPr="00F60FFB" w:rsidRDefault="00000000" w:rsidP="00803B84">
            <w:pPr>
              <w:pStyle w:val="prastasiniatinklio"/>
              <w:rPr>
                <w:rFonts w:eastAsia="Times New Roman"/>
                <w:sz w:val="22"/>
                <w:szCs w:val="22"/>
                <w:lang w:val="lt-LT" w:eastAsia="lt-LT"/>
              </w:rPr>
            </w:pPr>
            <w:r w:rsidRPr="00F60FFB">
              <w:rPr>
                <w:rFonts w:eastAsia="Times New Roman"/>
                <w:sz w:val="22"/>
                <w:szCs w:val="22"/>
                <w:lang w:val="lt-LT" w:eastAsia="lt-LT"/>
              </w:rPr>
              <w:t xml:space="preserve"> </w:t>
            </w:r>
          </w:p>
        </w:tc>
      </w:tr>
      <w:tr w:rsidR="00D13BD1" w14:paraId="76E50F6B" w14:textId="77777777">
        <w:tc>
          <w:tcPr>
            <w:tcW w:w="3377" w:type="dxa"/>
            <w:tcBorders>
              <w:top w:val="single" w:sz="4" w:space="0" w:color="000000"/>
              <w:left w:val="single" w:sz="4" w:space="0" w:color="000000"/>
              <w:bottom w:val="single" w:sz="4" w:space="0" w:color="000000"/>
              <w:right w:val="single" w:sz="4" w:space="0" w:color="000000"/>
            </w:tcBorders>
          </w:tcPr>
          <w:p w14:paraId="575D7EA0" w14:textId="354F5BBB" w:rsidR="00D13BD1" w:rsidRDefault="0000000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Pr="009A58CA">
              <w:rPr>
                <w:rFonts w:ascii="Times New Roman" w:eastAsia="Times New Roman" w:hAnsi="Times New Roman"/>
                <w:sz w:val="24"/>
                <w:szCs w:val="24"/>
                <w:lang w:eastAsia="lt-LT"/>
              </w:rPr>
              <w:t>2</w:t>
            </w:r>
            <w:r>
              <w:rPr>
                <w:rFonts w:ascii="Times New Roman" w:eastAsia="Times New Roman" w:hAnsi="Times New Roman"/>
                <w:sz w:val="24"/>
                <w:szCs w:val="24"/>
                <w:lang w:eastAsia="lt-LT"/>
              </w:rPr>
              <w:t xml:space="preserve">. </w:t>
            </w:r>
          </w:p>
        </w:tc>
        <w:tc>
          <w:tcPr>
            <w:tcW w:w="2719" w:type="dxa"/>
            <w:tcBorders>
              <w:top w:val="single" w:sz="4" w:space="0" w:color="000000"/>
              <w:left w:val="single" w:sz="4" w:space="0" w:color="000000"/>
              <w:bottom w:val="single" w:sz="4" w:space="0" w:color="000000"/>
              <w:right w:val="single" w:sz="4" w:space="0" w:color="000000"/>
            </w:tcBorders>
          </w:tcPr>
          <w:p w14:paraId="38CFA0C9" w14:textId="407EF49E" w:rsidR="00D13BD1" w:rsidRPr="00F60FFB" w:rsidRDefault="00D13BD1" w:rsidP="00F60FFB">
            <w:pPr>
              <w:suppressAutoHyphens w:val="0"/>
              <w:spacing w:before="100" w:beforeAutospacing="1" w:after="100" w:afterAutospacing="1" w:line="240" w:lineRule="auto"/>
              <w:rPr>
                <w:rFonts w:ascii="Times New Roman" w:eastAsia="Times New Roman" w:hAnsi="Times New Roman"/>
                <w:sz w:val="24"/>
                <w:szCs w:val="24"/>
                <w:lang w:eastAsia="lt-LT"/>
              </w:rPr>
            </w:pPr>
          </w:p>
        </w:tc>
        <w:tc>
          <w:tcPr>
            <w:tcW w:w="3289" w:type="dxa"/>
            <w:tcBorders>
              <w:top w:val="single" w:sz="4" w:space="0" w:color="000000"/>
              <w:left w:val="single" w:sz="4" w:space="0" w:color="000000"/>
              <w:bottom w:val="single" w:sz="4" w:space="0" w:color="000000"/>
              <w:right w:val="single" w:sz="4" w:space="0" w:color="000000"/>
            </w:tcBorders>
          </w:tcPr>
          <w:p w14:paraId="03DAAB2A" w14:textId="7CB2B83B" w:rsidR="00D13BD1" w:rsidRDefault="00D13BD1" w:rsidP="00803B84">
            <w:pPr>
              <w:suppressAutoHyphens w:val="0"/>
              <w:spacing w:before="100" w:beforeAutospacing="1" w:after="100" w:afterAutospacing="1" w:line="240" w:lineRule="auto"/>
              <w:rPr>
                <w:rFonts w:ascii="Times New Roman" w:eastAsia="Times New Roman" w:hAnsi="Times New Roman"/>
                <w:lang w:eastAsia="lt-LT"/>
              </w:rPr>
            </w:pPr>
          </w:p>
        </w:tc>
      </w:tr>
      <w:tr w:rsidR="00D13BD1" w14:paraId="50981D68" w14:textId="77777777">
        <w:trPr>
          <w:trHeight w:val="359"/>
        </w:trPr>
        <w:tc>
          <w:tcPr>
            <w:tcW w:w="3377" w:type="dxa"/>
            <w:tcBorders>
              <w:top w:val="single" w:sz="4" w:space="0" w:color="000000"/>
              <w:left w:val="single" w:sz="4" w:space="0" w:color="000000"/>
              <w:bottom w:val="single" w:sz="4" w:space="0" w:color="000000"/>
              <w:right w:val="single" w:sz="4" w:space="0" w:color="000000"/>
            </w:tcBorders>
          </w:tcPr>
          <w:p w14:paraId="4C8D7FAB" w14:textId="617B2983" w:rsidR="00D13BD1" w:rsidRDefault="00000000">
            <w:pPr>
              <w:spacing w:after="0" w:line="240" w:lineRule="auto"/>
              <w:rPr>
                <w:rFonts w:ascii="Times New Roman" w:hAnsi="Times New Roman"/>
                <w:sz w:val="24"/>
                <w:szCs w:val="24"/>
              </w:rPr>
            </w:pPr>
            <w:r>
              <w:rPr>
                <w:rFonts w:ascii="Times New Roman" w:eastAsia="Times New Roman" w:hAnsi="Times New Roman"/>
                <w:sz w:val="24"/>
                <w:szCs w:val="24"/>
                <w:lang w:eastAsia="lt-LT"/>
              </w:rPr>
              <w:t>8.</w:t>
            </w:r>
            <w:r w:rsidRPr="009A58CA">
              <w:rPr>
                <w:rFonts w:ascii="Times New Roman" w:eastAsia="Times New Roman" w:hAnsi="Times New Roman"/>
                <w:sz w:val="24"/>
                <w:szCs w:val="24"/>
                <w:lang w:eastAsia="lt-LT"/>
              </w:rPr>
              <w:t>3</w:t>
            </w:r>
            <w:r>
              <w:rPr>
                <w:rFonts w:ascii="Times New Roman" w:eastAsia="Times New Roman" w:hAnsi="Times New Roman"/>
                <w:sz w:val="24"/>
                <w:szCs w:val="24"/>
                <w:lang w:eastAsia="lt-LT"/>
              </w:rPr>
              <w:t xml:space="preserve">. </w:t>
            </w:r>
          </w:p>
        </w:tc>
        <w:tc>
          <w:tcPr>
            <w:tcW w:w="2719" w:type="dxa"/>
            <w:tcBorders>
              <w:top w:val="single" w:sz="4" w:space="0" w:color="000000"/>
              <w:left w:val="single" w:sz="4" w:space="0" w:color="000000"/>
              <w:bottom w:val="single" w:sz="4" w:space="0" w:color="000000"/>
              <w:right w:val="single" w:sz="4" w:space="0" w:color="000000"/>
            </w:tcBorders>
          </w:tcPr>
          <w:p w14:paraId="6B67B070" w14:textId="4CF477CE" w:rsidR="00D13BD1" w:rsidRPr="00F60FFB" w:rsidRDefault="00D13BD1" w:rsidP="00F60FFB">
            <w:pPr>
              <w:suppressAutoHyphens w:val="0"/>
              <w:spacing w:before="100" w:beforeAutospacing="1" w:after="100" w:afterAutospacing="1" w:line="240" w:lineRule="auto"/>
              <w:rPr>
                <w:rFonts w:ascii="Times New Roman" w:eastAsia="Times New Roman" w:hAnsi="Times New Roman"/>
                <w:sz w:val="24"/>
                <w:szCs w:val="24"/>
                <w:lang w:eastAsia="lt-LT"/>
              </w:rPr>
            </w:pPr>
          </w:p>
        </w:tc>
        <w:tc>
          <w:tcPr>
            <w:tcW w:w="3289" w:type="dxa"/>
            <w:tcBorders>
              <w:top w:val="single" w:sz="4" w:space="0" w:color="000000"/>
              <w:left w:val="single" w:sz="4" w:space="0" w:color="000000"/>
              <w:bottom w:val="single" w:sz="4" w:space="0" w:color="000000"/>
              <w:right w:val="single" w:sz="4" w:space="0" w:color="000000"/>
            </w:tcBorders>
          </w:tcPr>
          <w:p w14:paraId="7A9C132A" w14:textId="69B3A490" w:rsidR="00D13BD1" w:rsidRPr="009A58CA" w:rsidRDefault="00D13BD1" w:rsidP="00803B84">
            <w:pPr>
              <w:suppressAutoHyphens w:val="0"/>
              <w:spacing w:before="100" w:beforeAutospacing="1" w:after="100" w:afterAutospacing="1" w:line="240" w:lineRule="auto"/>
            </w:pPr>
          </w:p>
        </w:tc>
      </w:tr>
      <w:tr w:rsidR="00D13BD1" w14:paraId="02B4F47F" w14:textId="77777777">
        <w:tc>
          <w:tcPr>
            <w:tcW w:w="3377" w:type="dxa"/>
            <w:tcBorders>
              <w:top w:val="single" w:sz="4" w:space="0" w:color="000000"/>
              <w:left w:val="single" w:sz="4" w:space="0" w:color="000000"/>
              <w:bottom w:val="single" w:sz="4" w:space="0" w:color="000000"/>
              <w:right w:val="single" w:sz="4" w:space="0" w:color="000000"/>
            </w:tcBorders>
          </w:tcPr>
          <w:p w14:paraId="76ACEF07" w14:textId="2BBD14A9" w:rsidR="00D13BD1" w:rsidRDefault="0000000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Pr="009A58CA">
              <w:rPr>
                <w:rFonts w:ascii="Times New Roman" w:eastAsia="Times New Roman" w:hAnsi="Times New Roman"/>
                <w:sz w:val="24"/>
                <w:szCs w:val="24"/>
                <w:lang w:eastAsia="lt-LT"/>
              </w:rPr>
              <w:t>4</w:t>
            </w:r>
            <w:r>
              <w:rPr>
                <w:rFonts w:ascii="Times New Roman" w:eastAsia="Times New Roman" w:hAnsi="Times New Roman"/>
                <w:sz w:val="24"/>
                <w:szCs w:val="24"/>
                <w:lang w:eastAsia="lt-LT"/>
              </w:rPr>
              <w:t>.</w:t>
            </w:r>
          </w:p>
        </w:tc>
        <w:tc>
          <w:tcPr>
            <w:tcW w:w="2719" w:type="dxa"/>
            <w:tcBorders>
              <w:top w:val="single" w:sz="4" w:space="0" w:color="000000"/>
              <w:left w:val="single" w:sz="4" w:space="0" w:color="000000"/>
              <w:bottom w:val="single" w:sz="4" w:space="0" w:color="000000"/>
              <w:right w:val="single" w:sz="4" w:space="0" w:color="000000"/>
            </w:tcBorders>
          </w:tcPr>
          <w:p w14:paraId="635ACDFC" w14:textId="0FCE63E6" w:rsidR="00D13BD1" w:rsidRDefault="00D13BD1">
            <w:pPr>
              <w:spacing w:after="0" w:line="240" w:lineRule="auto"/>
              <w:jc w:val="center"/>
              <w:rPr>
                <w:rFonts w:ascii="Times New Roman" w:eastAsia="Times New Roman" w:hAnsi="Times New Roman"/>
                <w:sz w:val="24"/>
                <w:szCs w:val="24"/>
                <w:lang w:eastAsia="lt-LT"/>
              </w:rPr>
            </w:pPr>
          </w:p>
        </w:tc>
        <w:tc>
          <w:tcPr>
            <w:tcW w:w="3289" w:type="dxa"/>
            <w:tcBorders>
              <w:top w:val="single" w:sz="4" w:space="0" w:color="000000"/>
              <w:left w:val="single" w:sz="4" w:space="0" w:color="000000"/>
              <w:bottom w:val="single" w:sz="4" w:space="0" w:color="000000"/>
              <w:right w:val="single" w:sz="4" w:space="0" w:color="000000"/>
            </w:tcBorders>
          </w:tcPr>
          <w:p w14:paraId="2D9D32DC" w14:textId="77777777" w:rsidR="00D13BD1" w:rsidRDefault="00D13BD1">
            <w:pPr>
              <w:spacing w:after="0" w:line="240" w:lineRule="auto"/>
              <w:jc w:val="center"/>
              <w:rPr>
                <w:rFonts w:ascii="Times New Roman" w:eastAsia="Times New Roman" w:hAnsi="Times New Roman"/>
                <w:sz w:val="24"/>
                <w:szCs w:val="24"/>
                <w:lang w:eastAsia="lt-LT"/>
              </w:rPr>
            </w:pPr>
          </w:p>
        </w:tc>
      </w:tr>
      <w:bookmarkEnd w:id="2"/>
    </w:tbl>
    <w:p w14:paraId="7314660E" w14:textId="77777777" w:rsidR="00D13BD1" w:rsidRDefault="00D13BD1">
      <w:pPr>
        <w:spacing w:after="0" w:line="240" w:lineRule="auto"/>
        <w:rPr>
          <w:rFonts w:ascii="Times New Roman" w:eastAsia="Times New Roman" w:hAnsi="Times New Roman"/>
          <w:sz w:val="24"/>
          <w:szCs w:val="24"/>
        </w:rPr>
      </w:pPr>
    </w:p>
    <w:p w14:paraId="709C1096" w14:textId="77777777" w:rsidR="00D13BD1" w:rsidRDefault="00000000">
      <w:pPr>
        <w:tabs>
          <w:tab w:val="left" w:pos="426"/>
        </w:tabs>
        <w:spacing w:after="0" w:line="240" w:lineRule="auto"/>
        <w:jc w:val="both"/>
      </w:pPr>
      <w:r>
        <w:rPr>
          <w:rFonts w:ascii="Times New Roman" w:eastAsia="Times New Roman" w:hAnsi="Times New Roman"/>
          <w:b/>
          <w:sz w:val="24"/>
          <w:szCs w:val="24"/>
          <w:lang w:eastAsia="lt-LT"/>
        </w:rPr>
        <w:t>9.</w:t>
      </w:r>
      <w:r>
        <w:rPr>
          <w:rFonts w:ascii="Times New Roman" w:eastAsia="Times New Roman" w:hAnsi="Times New Roman"/>
          <w:b/>
          <w:sz w:val="24"/>
          <w:szCs w:val="24"/>
          <w:lang w:eastAsia="lt-LT"/>
        </w:rPr>
        <w:tab/>
        <w:t>Rizika, kuriai esant nustatytos užduotys gali būti neįvykdytos</w:t>
      </w:r>
      <w:r>
        <w:rPr>
          <w:rFonts w:ascii="Times New Roman" w:eastAsia="Times New Roman" w:hAnsi="Times New Roman"/>
          <w:sz w:val="24"/>
          <w:szCs w:val="24"/>
          <w:lang w:eastAsia="lt-LT"/>
        </w:rPr>
        <w:t xml:space="preserve"> </w:t>
      </w:r>
      <w:r>
        <w:rPr>
          <w:rFonts w:ascii="Times New Roman" w:eastAsia="Times New Roman" w:hAnsi="Times New Roman"/>
          <w:b/>
          <w:sz w:val="24"/>
          <w:szCs w:val="24"/>
          <w:lang w:eastAsia="lt-LT"/>
        </w:rPr>
        <w:t>(aplinkybės, kurios gali turėti neigiamos įtakos įvykdyti šias užduotis)</w:t>
      </w:r>
    </w:p>
    <w:p w14:paraId="2E3531D2" w14:textId="77777777" w:rsidR="00D13BD1" w:rsidRDefault="0000000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(pildoma suderinus su švietimo įstaigos vadovu)</w:t>
      </w:r>
    </w:p>
    <w:tbl>
      <w:tblPr>
        <w:tblW w:w="9493" w:type="dxa"/>
        <w:tblInd w:w="-5" w:type="dxa"/>
        <w:tblLayout w:type="fixed"/>
        <w:tblLook w:val="04A0" w:firstRow="1" w:lastRow="0" w:firstColumn="1" w:lastColumn="0" w:noHBand="0" w:noVBand="1"/>
      </w:tblPr>
      <w:tblGrid>
        <w:gridCol w:w="9493"/>
      </w:tblGrid>
      <w:tr w:rsidR="00D13BD1" w14:paraId="275128CE" w14:textId="77777777">
        <w:tc>
          <w:tcPr>
            <w:tcW w:w="9493" w:type="dxa"/>
            <w:tcBorders>
              <w:top w:val="single" w:sz="4" w:space="0" w:color="000000"/>
              <w:left w:val="single" w:sz="4" w:space="0" w:color="000000"/>
              <w:bottom w:val="single" w:sz="4" w:space="0" w:color="000000"/>
              <w:right w:val="single" w:sz="4" w:space="0" w:color="000000"/>
            </w:tcBorders>
          </w:tcPr>
          <w:p w14:paraId="49C50B59" w14:textId="77777777" w:rsidR="00D13BD1" w:rsidRDefault="00000000">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9.1. </w:t>
            </w:r>
          </w:p>
        </w:tc>
      </w:tr>
      <w:tr w:rsidR="00D13BD1" w14:paraId="14D8E9B8" w14:textId="77777777">
        <w:tc>
          <w:tcPr>
            <w:tcW w:w="9493" w:type="dxa"/>
            <w:tcBorders>
              <w:top w:val="single" w:sz="4" w:space="0" w:color="000000"/>
              <w:left w:val="single" w:sz="4" w:space="0" w:color="000000"/>
              <w:bottom w:val="single" w:sz="4" w:space="0" w:color="000000"/>
              <w:right w:val="single" w:sz="4" w:space="0" w:color="000000"/>
            </w:tcBorders>
          </w:tcPr>
          <w:p w14:paraId="6F9727A5" w14:textId="77777777" w:rsidR="00D13BD1" w:rsidRDefault="00000000">
            <w:pPr>
              <w:spacing w:after="0" w:line="240" w:lineRule="auto"/>
              <w:jc w:val="both"/>
            </w:pPr>
            <w:r>
              <w:rPr>
                <w:rFonts w:ascii="Times New Roman" w:eastAsia="Times New Roman" w:hAnsi="Times New Roman"/>
                <w:sz w:val="24"/>
                <w:szCs w:val="24"/>
                <w:lang w:eastAsia="lt-LT"/>
              </w:rPr>
              <w:t xml:space="preserve">9.2. </w:t>
            </w:r>
            <w:r>
              <w:rPr>
                <w:rFonts w:ascii="Times New Roman" w:eastAsia="Times New Roman" w:hAnsi="Times New Roman"/>
                <w:sz w:val="24"/>
                <w:szCs w:val="24"/>
              </w:rPr>
              <w:t>Žmogiškieji faktoriai (atsakingų asmenų nedarbingumas ir kt.)</w:t>
            </w:r>
          </w:p>
        </w:tc>
      </w:tr>
      <w:tr w:rsidR="00D13BD1" w14:paraId="4BAF0341" w14:textId="77777777">
        <w:tc>
          <w:tcPr>
            <w:tcW w:w="9493" w:type="dxa"/>
            <w:tcBorders>
              <w:top w:val="single" w:sz="4" w:space="0" w:color="000000"/>
              <w:left w:val="single" w:sz="4" w:space="0" w:color="000000"/>
              <w:bottom w:val="single" w:sz="4" w:space="0" w:color="000000"/>
              <w:right w:val="single" w:sz="4" w:space="0" w:color="000000"/>
            </w:tcBorders>
          </w:tcPr>
          <w:p w14:paraId="608AE639" w14:textId="77777777" w:rsidR="00D13BD1" w:rsidRDefault="00000000">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9.3. Kitos nenumatytos aplinkybės</w:t>
            </w:r>
          </w:p>
        </w:tc>
      </w:tr>
    </w:tbl>
    <w:p w14:paraId="141CB9B2" w14:textId="77777777" w:rsidR="00D13BD1" w:rsidRDefault="00D13BD1">
      <w:pPr>
        <w:spacing w:after="0" w:line="240" w:lineRule="auto"/>
        <w:jc w:val="center"/>
        <w:rPr>
          <w:rFonts w:ascii="Times New Roman" w:eastAsia="Times New Roman" w:hAnsi="Times New Roman"/>
          <w:b/>
          <w:sz w:val="24"/>
          <w:szCs w:val="24"/>
          <w:lang w:eastAsia="lt-LT"/>
        </w:rPr>
      </w:pPr>
    </w:p>
    <w:p w14:paraId="2D0C966A" w14:textId="77777777" w:rsidR="00D13BD1" w:rsidRDefault="00000000">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VI SKYRIUS</w:t>
      </w:r>
    </w:p>
    <w:p w14:paraId="56F3358D" w14:textId="77777777" w:rsidR="00D13BD1" w:rsidRDefault="00000000">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VERTINIMO PAGRINDIMAS IR SIŪLYMAI</w:t>
      </w:r>
    </w:p>
    <w:p w14:paraId="4B5A4248" w14:textId="77777777" w:rsidR="00D13BD1" w:rsidRDefault="00D13BD1">
      <w:pPr>
        <w:spacing w:after="0" w:line="240" w:lineRule="auto"/>
        <w:jc w:val="center"/>
        <w:rPr>
          <w:rFonts w:ascii="Times New Roman" w:eastAsia="Times New Roman" w:hAnsi="Times New Roman"/>
          <w:b/>
          <w:sz w:val="24"/>
          <w:szCs w:val="24"/>
          <w:lang w:eastAsia="lt-LT"/>
        </w:rPr>
      </w:pPr>
    </w:p>
    <w:p w14:paraId="60AD98C0" w14:textId="39DEED5A" w:rsidR="00D13BD1" w:rsidRDefault="00000000">
      <w:pPr>
        <w:rPr>
          <w:sz w:val="24"/>
          <w:szCs w:val="24"/>
        </w:rPr>
      </w:pPr>
      <w:r>
        <w:rPr>
          <w:rFonts w:ascii="Times New Roman" w:eastAsia="Times New Roman" w:hAnsi="Times New Roman"/>
          <w:b/>
          <w:sz w:val="24"/>
          <w:szCs w:val="24"/>
          <w:lang w:eastAsia="lt-LT"/>
        </w:rPr>
        <w:t>10. Įvertinimas, jo pagrindimas ir siūlymai:</w:t>
      </w:r>
      <w:r>
        <w:rPr>
          <w:rFonts w:ascii="Times New Roman" w:eastAsia="Times New Roman" w:hAnsi="Times New Roman"/>
          <w:sz w:val="24"/>
          <w:szCs w:val="24"/>
          <w:lang w:eastAsia="lt-LT"/>
        </w:rPr>
        <w:t xml:space="preserve"> </w:t>
      </w:r>
      <w:r>
        <w:rPr>
          <w:rFonts w:ascii="Times New Roman" w:hAnsi="Times New Roman"/>
          <w:sz w:val="24"/>
          <w:szCs w:val="24"/>
        </w:rPr>
        <w:t>Darželio tarybos 202</w:t>
      </w:r>
      <w:r w:rsidR="00CA1AA9">
        <w:rPr>
          <w:rFonts w:ascii="Times New Roman" w:hAnsi="Times New Roman"/>
          <w:sz w:val="24"/>
          <w:szCs w:val="24"/>
        </w:rPr>
        <w:t>6</w:t>
      </w:r>
      <w:r>
        <w:rPr>
          <w:rFonts w:ascii="Times New Roman" w:hAnsi="Times New Roman"/>
          <w:sz w:val="24"/>
          <w:szCs w:val="24"/>
        </w:rPr>
        <w:t xml:space="preserve"> m. sausio 1</w:t>
      </w:r>
      <w:r w:rsidR="00CA1AA9">
        <w:rPr>
          <w:rFonts w:ascii="Times New Roman" w:hAnsi="Times New Roman"/>
          <w:sz w:val="24"/>
          <w:szCs w:val="24"/>
        </w:rPr>
        <w:t>6</w:t>
      </w:r>
      <w:r>
        <w:rPr>
          <w:rFonts w:ascii="Times New Roman" w:hAnsi="Times New Roman"/>
          <w:sz w:val="24"/>
          <w:szCs w:val="24"/>
        </w:rPr>
        <w:t xml:space="preserve"> d. nutarimu (protokolo Nr. T1- 2 ) direktor</w:t>
      </w:r>
      <w:r w:rsidR="00CA1AA9">
        <w:rPr>
          <w:rFonts w:ascii="Times New Roman" w:hAnsi="Times New Roman"/>
          <w:sz w:val="24"/>
          <w:szCs w:val="24"/>
        </w:rPr>
        <w:t>ė</w:t>
      </w:r>
      <w:r>
        <w:rPr>
          <w:rFonts w:ascii="Times New Roman" w:hAnsi="Times New Roman"/>
          <w:sz w:val="24"/>
          <w:szCs w:val="24"/>
        </w:rPr>
        <w:t xml:space="preserve">s Irenos </w:t>
      </w:r>
      <w:proofErr w:type="spellStart"/>
      <w:r>
        <w:rPr>
          <w:rFonts w:ascii="Times New Roman" w:hAnsi="Times New Roman"/>
          <w:sz w:val="24"/>
          <w:szCs w:val="24"/>
        </w:rPr>
        <w:t>Voicinovič</w:t>
      </w:r>
      <w:proofErr w:type="spellEnd"/>
      <w:r>
        <w:rPr>
          <w:rFonts w:ascii="Times New Roman" w:hAnsi="Times New Roman"/>
          <w:sz w:val="24"/>
          <w:szCs w:val="24"/>
        </w:rPr>
        <w:t xml:space="preserve"> 202</w:t>
      </w:r>
      <w:r w:rsidR="00CA1AA9">
        <w:rPr>
          <w:rFonts w:ascii="Times New Roman" w:hAnsi="Times New Roman"/>
          <w:sz w:val="24"/>
          <w:szCs w:val="24"/>
        </w:rPr>
        <w:t>5</w:t>
      </w:r>
      <w:r>
        <w:rPr>
          <w:rFonts w:ascii="Times New Roman" w:hAnsi="Times New Roman"/>
          <w:sz w:val="24"/>
          <w:szCs w:val="24"/>
        </w:rPr>
        <w:t xml:space="preserve"> metų veiklos ataskaitą siūloma įvertinti gerai. Įgyvendinti visi lūkesčiai bei </w:t>
      </w:r>
      <w:r>
        <w:rPr>
          <w:rFonts w:ascii="Times New Roman" w:eastAsia="Times New Roman" w:hAnsi="Times New Roman"/>
          <w:bCs/>
          <w:sz w:val="24"/>
          <w:szCs w:val="24"/>
          <w:lang w:eastAsia="lt-LT"/>
        </w:rPr>
        <w:t>veiklos, kurios nebuvo planuotos ir nustatytos.</w:t>
      </w:r>
    </w:p>
    <w:p w14:paraId="7EC9DA5C" w14:textId="789B47C5" w:rsidR="00D13BD1" w:rsidRDefault="00000000">
      <w:pPr>
        <w:tabs>
          <w:tab w:val="left" w:pos="4253"/>
          <w:tab w:val="left" w:pos="694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u w:val="single"/>
          <w:lang w:eastAsia="lt-LT"/>
        </w:rPr>
        <w:t>Darželio tarybos pirmininkė</w:t>
      </w:r>
      <w:r>
        <w:rPr>
          <w:rFonts w:ascii="Times New Roman" w:eastAsia="Times New Roman" w:hAnsi="Times New Roman"/>
          <w:sz w:val="24"/>
          <w:szCs w:val="24"/>
          <w:lang w:eastAsia="lt-LT"/>
        </w:rPr>
        <w:t xml:space="preserve">                    __________              </w:t>
      </w:r>
      <w:proofErr w:type="spellStart"/>
      <w:r>
        <w:rPr>
          <w:rFonts w:ascii="Times New Roman" w:eastAsia="Times New Roman" w:hAnsi="Times New Roman"/>
          <w:sz w:val="24"/>
          <w:szCs w:val="24"/>
          <w:u w:val="single"/>
          <w:lang w:eastAsia="lt-LT"/>
        </w:rPr>
        <w:t>Edyta</w:t>
      </w:r>
      <w:proofErr w:type="spellEnd"/>
      <w:r>
        <w:rPr>
          <w:rFonts w:ascii="Times New Roman" w:eastAsia="Times New Roman" w:hAnsi="Times New Roman"/>
          <w:sz w:val="24"/>
          <w:szCs w:val="24"/>
          <w:u w:val="single"/>
          <w:lang w:eastAsia="lt-LT"/>
        </w:rPr>
        <w:t xml:space="preserve"> </w:t>
      </w:r>
      <w:proofErr w:type="spellStart"/>
      <w:r>
        <w:rPr>
          <w:rFonts w:ascii="Times New Roman" w:eastAsia="Times New Roman" w:hAnsi="Times New Roman"/>
          <w:sz w:val="24"/>
          <w:szCs w:val="24"/>
          <w:u w:val="single"/>
          <w:lang w:eastAsia="lt-LT"/>
        </w:rPr>
        <w:t>Vasiukevič</w:t>
      </w:r>
      <w:proofErr w:type="spellEnd"/>
      <w:r>
        <w:rPr>
          <w:rFonts w:ascii="Times New Roman" w:eastAsia="Times New Roman" w:hAnsi="Times New Roman"/>
          <w:sz w:val="24"/>
          <w:szCs w:val="24"/>
          <w:lang w:eastAsia="lt-LT"/>
        </w:rPr>
        <w:t xml:space="preserve">             </w:t>
      </w:r>
      <w:r>
        <w:rPr>
          <w:rFonts w:ascii="Times New Roman" w:eastAsia="Times New Roman" w:hAnsi="Times New Roman"/>
          <w:sz w:val="24"/>
          <w:szCs w:val="24"/>
          <w:u w:val="single"/>
          <w:lang w:eastAsia="lt-LT"/>
        </w:rPr>
        <w:t>202</w:t>
      </w:r>
      <w:r w:rsidR="00CA1AA9">
        <w:rPr>
          <w:rFonts w:ascii="Times New Roman" w:eastAsia="Times New Roman" w:hAnsi="Times New Roman"/>
          <w:sz w:val="24"/>
          <w:szCs w:val="24"/>
          <w:u w:val="single"/>
          <w:lang w:eastAsia="lt-LT"/>
        </w:rPr>
        <w:t>6</w:t>
      </w:r>
      <w:r>
        <w:rPr>
          <w:rFonts w:ascii="Times New Roman" w:eastAsia="Times New Roman" w:hAnsi="Times New Roman"/>
          <w:sz w:val="24"/>
          <w:szCs w:val="24"/>
          <w:u w:val="single"/>
          <w:lang w:eastAsia="lt-LT"/>
        </w:rPr>
        <w:t>-0</w:t>
      </w:r>
      <w:r w:rsidR="00CA1AA9">
        <w:rPr>
          <w:rFonts w:ascii="Times New Roman" w:eastAsia="Times New Roman" w:hAnsi="Times New Roman"/>
          <w:sz w:val="24"/>
          <w:szCs w:val="24"/>
          <w:u w:val="single"/>
          <w:lang w:eastAsia="lt-LT"/>
        </w:rPr>
        <w:t>1</w:t>
      </w:r>
      <w:r>
        <w:rPr>
          <w:rFonts w:ascii="Times New Roman" w:eastAsia="Times New Roman" w:hAnsi="Times New Roman"/>
          <w:sz w:val="24"/>
          <w:szCs w:val="24"/>
          <w:u w:val="single"/>
          <w:lang w:eastAsia="lt-LT"/>
        </w:rPr>
        <w:t>-</w:t>
      </w:r>
      <w:r w:rsidR="00CA1AA9">
        <w:rPr>
          <w:rFonts w:ascii="Times New Roman" w:eastAsia="Times New Roman" w:hAnsi="Times New Roman"/>
          <w:sz w:val="24"/>
          <w:szCs w:val="24"/>
          <w:u w:val="single"/>
          <w:lang w:eastAsia="lt-LT"/>
        </w:rPr>
        <w:t>16</w:t>
      </w:r>
    </w:p>
    <w:p w14:paraId="20CAE8BF" w14:textId="77777777" w:rsidR="00D13BD1" w:rsidRDefault="00000000">
      <w:pPr>
        <w:tabs>
          <w:tab w:val="left" w:pos="4536"/>
          <w:tab w:val="left" w:pos="7230"/>
        </w:tabs>
        <w:spacing w:after="0" w:line="240" w:lineRule="auto"/>
        <w:jc w:val="both"/>
      </w:pPr>
      <w:r>
        <w:rPr>
          <w:rFonts w:ascii="Times New Roman" w:eastAsia="Times New Roman" w:hAnsi="Times New Roman"/>
          <w:sz w:val="24"/>
          <w:szCs w:val="24"/>
          <w:lang w:eastAsia="lt-LT"/>
        </w:rPr>
        <w:t>(</w:t>
      </w:r>
      <w:r>
        <w:rPr>
          <w:rFonts w:ascii="Times New Roman" w:eastAsia="Times New Roman" w:hAnsi="Times New Roman"/>
          <w:color w:val="000000"/>
          <w:sz w:val="24"/>
          <w:szCs w:val="24"/>
          <w:lang w:eastAsia="lt-LT"/>
        </w:rPr>
        <w:t xml:space="preserve">mokykloje – mokyklos tarybos              </w:t>
      </w:r>
      <w:r>
        <w:rPr>
          <w:rFonts w:ascii="Times New Roman" w:eastAsia="Times New Roman" w:hAnsi="Times New Roman"/>
          <w:sz w:val="24"/>
          <w:szCs w:val="24"/>
          <w:lang w:eastAsia="lt-LT"/>
        </w:rPr>
        <w:t xml:space="preserve"> (parašas)                       (vardas ir pavardė)                   (data)</w:t>
      </w:r>
    </w:p>
    <w:p w14:paraId="234F9B77" w14:textId="77777777" w:rsidR="00D13BD1" w:rsidRDefault="00000000">
      <w:pPr>
        <w:tabs>
          <w:tab w:val="left" w:pos="4536"/>
          <w:tab w:val="left" w:pos="7230"/>
        </w:tabs>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įgaliotas asmuo, švietimo pagalbos įstaigoje – </w:t>
      </w:r>
    </w:p>
    <w:p w14:paraId="400BE0EC" w14:textId="77777777" w:rsidR="00D13BD1" w:rsidRDefault="00000000">
      <w:pPr>
        <w:tabs>
          <w:tab w:val="left" w:pos="4536"/>
          <w:tab w:val="left" w:pos="7230"/>
        </w:tabs>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savivaldos institucijos įgaliotas asmuo / </w:t>
      </w:r>
    </w:p>
    <w:p w14:paraId="22C09C85" w14:textId="77777777" w:rsidR="00D13BD1" w:rsidRDefault="00000000">
      <w:pPr>
        <w:tabs>
          <w:tab w:val="left" w:pos="4536"/>
          <w:tab w:val="left" w:pos="7230"/>
        </w:tabs>
        <w:spacing w:after="0" w:line="240" w:lineRule="auto"/>
        <w:jc w:val="both"/>
      </w:pPr>
      <w:r>
        <w:rPr>
          <w:rFonts w:ascii="Times New Roman" w:eastAsia="Times New Roman" w:hAnsi="Times New Roman"/>
          <w:color w:val="000000"/>
          <w:sz w:val="24"/>
          <w:szCs w:val="24"/>
          <w:lang w:eastAsia="lt-LT"/>
        </w:rPr>
        <w:t>darbuotojų atstovavimą įgyvendinantis asmuo)</w:t>
      </w:r>
    </w:p>
    <w:p w14:paraId="52416B8A" w14:textId="77777777" w:rsidR="00D13BD1" w:rsidRDefault="00D13BD1">
      <w:pPr>
        <w:tabs>
          <w:tab w:val="left" w:pos="5529"/>
          <w:tab w:val="left" w:pos="8364"/>
        </w:tabs>
        <w:spacing w:after="0" w:line="240" w:lineRule="auto"/>
        <w:jc w:val="both"/>
        <w:rPr>
          <w:rFonts w:ascii="Times New Roman" w:eastAsia="Times New Roman" w:hAnsi="Times New Roman"/>
          <w:sz w:val="24"/>
          <w:szCs w:val="24"/>
          <w:lang w:eastAsia="lt-LT"/>
        </w:rPr>
      </w:pPr>
    </w:p>
    <w:p w14:paraId="32C76314" w14:textId="77777777" w:rsidR="00D13BD1" w:rsidRDefault="00000000">
      <w:pPr>
        <w:tabs>
          <w:tab w:val="right" w:leader="underscore" w:pos="9071"/>
        </w:tabs>
        <w:spacing w:after="0" w:line="240" w:lineRule="auto"/>
        <w:jc w:val="both"/>
      </w:pPr>
      <w:r>
        <w:rPr>
          <w:rFonts w:ascii="Times New Roman" w:eastAsia="Times New Roman" w:hAnsi="Times New Roman"/>
          <w:b/>
          <w:sz w:val="24"/>
          <w:szCs w:val="24"/>
          <w:lang w:eastAsia="lt-LT"/>
        </w:rPr>
        <w:lastRenderedPageBreak/>
        <w:t>11. Įvertinimas, jo pagrindimas ir siūlymai:</w:t>
      </w:r>
      <w:r>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b/>
      </w:r>
    </w:p>
    <w:p w14:paraId="2630B6DB" w14:textId="77777777" w:rsidR="00D13BD1" w:rsidRDefault="00000000">
      <w:pPr>
        <w:tabs>
          <w:tab w:val="right" w:leader="underscore" w:pos="9071"/>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p>
    <w:p w14:paraId="35E3B910" w14:textId="77777777" w:rsidR="00D13BD1" w:rsidRDefault="00000000">
      <w:pPr>
        <w:tabs>
          <w:tab w:val="right" w:leader="underscore" w:pos="9071"/>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p>
    <w:p w14:paraId="7C3F7BEB" w14:textId="77777777" w:rsidR="00D13BD1" w:rsidRDefault="00D13BD1">
      <w:pPr>
        <w:tabs>
          <w:tab w:val="right" w:leader="underscore" w:pos="9071"/>
        </w:tabs>
        <w:spacing w:after="0" w:line="240" w:lineRule="auto"/>
        <w:jc w:val="both"/>
        <w:rPr>
          <w:rFonts w:ascii="Times New Roman" w:eastAsia="Times New Roman" w:hAnsi="Times New Roman"/>
          <w:sz w:val="24"/>
          <w:szCs w:val="24"/>
          <w:lang w:eastAsia="lt-LT"/>
        </w:rPr>
      </w:pPr>
    </w:p>
    <w:p w14:paraId="2A81CFCC" w14:textId="77777777" w:rsidR="00D13BD1" w:rsidRDefault="00000000">
      <w:pPr>
        <w:tabs>
          <w:tab w:val="left" w:pos="4253"/>
          <w:tab w:val="left" w:pos="694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______________________               _________               ________________         __________</w:t>
      </w:r>
    </w:p>
    <w:p w14:paraId="510D8E77" w14:textId="77777777" w:rsidR="00D13BD1" w:rsidRDefault="00000000">
      <w:pPr>
        <w:tabs>
          <w:tab w:val="left" w:pos="1276"/>
          <w:tab w:val="left" w:pos="4536"/>
          <w:tab w:val="left" w:pos="7230"/>
        </w:tabs>
        <w:spacing w:after="0" w:line="240" w:lineRule="auto"/>
        <w:jc w:val="both"/>
      </w:pPr>
      <w:r>
        <w:rPr>
          <w:rFonts w:ascii="Times New Roman" w:eastAsia="Times New Roman" w:hAnsi="Times New Roman"/>
          <w:sz w:val="24"/>
          <w:szCs w:val="24"/>
          <w:lang w:eastAsia="lt-LT"/>
        </w:rPr>
        <w:t xml:space="preserve">(valstybinės </w:t>
      </w:r>
      <w:r>
        <w:rPr>
          <w:rFonts w:ascii="Times New Roman" w:eastAsia="Times New Roman" w:hAnsi="Times New Roman"/>
          <w:color w:val="000000"/>
          <w:sz w:val="24"/>
          <w:szCs w:val="24"/>
          <w:lang w:eastAsia="lt-LT"/>
        </w:rPr>
        <w:t xml:space="preserve">švietimo įstaigos savininko          </w:t>
      </w:r>
      <w:r>
        <w:rPr>
          <w:rFonts w:ascii="Times New Roman" w:eastAsia="Times New Roman" w:hAnsi="Times New Roman"/>
          <w:sz w:val="24"/>
          <w:szCs w:val="24"/>
          <w:lang w:eastAsia="lt-LT"/>
        </w:rPr>
        <w:t>(parašas)       (vardas ir pavardė)              (data)</w:t>
      </w:r>
    </w:p>
    <w:p w14:paraId="101F3E67" w14:textId="77777777" w:rsidR="00D13BD1" w:rsidRDefault="00000000">
      <w:pPr>
        <w:tabs>
          <w:tab w:val="left" w:pos="1276"/>
          <w:tab w:val="left" w:pos="4536"/>
          <w:tab w:val="left" w:pos="7230"/>
        </w:tabs>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teises ir pareigas įgyvendinančios institucijos</w:t>
      </w:r>
    </w:p>
    <w:p w14:paraId="19A9C0B9" w14:textId="77777777" w:rsidR="00D13BD1" w:rsidRDefault="00000000">
      <w:pPr>
        <w:tabs>
          <w:tab w:val="left" w:pos="1276"/>
          <w:tab w:val="left" w:pos="4536"/>
          <w:tab w:val="left" w:pos="7230"/>
        </w:tabs>
        <w:spacing w:after="0" w:line="240" w:lineRule="auto"/>
        <w:jc w:val="both"/>
      </w:pPr>
      <w:r>
        <w:rPr>
          <w:rFonts w:ascii="Times New Roman" w:eastAsia="Times New Roman" w:hAnsi="Times New Roman"/>
          <w:color w:val="000000"/>
          <w:sz w:val="24"/>
          <w:szCs w:val="24"/>
          <w:lang w:eastAsia="lt-LT"/>
        </w:rPr>
        <w:t xml:space="preserve">(dalyvių susirinkimo) įgalioto asmens </w:t>
      </w:r>
      <w:r>
        <w:rPr>
          <w:rFonts w:ascii="Times New Roman" w:eastAsia="Times New Roman" w:hAnsi="Times New Roman"/>
          <w:sz w:val="24"/>
          <w:szCs w:val="24"/>
          <w:lang w:eastAsia="lt-LT"/>
        </w:rPr>
        <w:t>pareigos;</w:t>
      </w:r>
    </w:p>
    <w:p w14:paraId="205341BD" w14:textId="77777777" w:rsidR="00D13BD1" w:rsidRDefault="00000000">
      <w:pPr>
        <w:tabs>
          <w:tab w:val="left" w:pos="1276"/>
          <w:tab w:val="left" w:pos="4536"/>
          <w:tab w:val="left" w:pos="7230"/>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savivaldybės švietimo įstaigos atveju – meras)</w:t>
      </w:r>
    </w:p>
    <w:p w14:paraId="350DC2E8" w14:textId="77777777" w:rsidR="00D13BD1" w:rsidRDefault="00D13BD1">
      <w:pPr>
        <w:tabs>
          <w:tab w:val="left" w:pos="6237"/>
          <w:tab w:val="right" w:pos="8306"/>
        </w:tabs>
        <w:spacing w:after="0" w:line="240" w:lineRule="auto"/>
        <w:rPr>
          <w:rFonts w:ascii="Times New Roman" w:eastAsia="Times New Roman" w:hAnsi="Times New Roman"/>
          <w:color w:val="000000"/>
          <w:sz w:val="24"/>
          <w:szCs w:val="24"/>
        </w:rPr>
      </w:pPr>
    </w:p>
    <w:p w14:paraId="6BFB108D" w14:textId="77777777" w:rsidR="00D13BD1" w:rsidRDefault="00000000">
      <w:pPr>
        <w:tabs>
          <w:tab w:val="left" w:pos="6237"/>
          <w:tab w:val="right" w:pos="8306"/>
        </w:tabs>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Galutinis metų veiklos ataskaitos įvertinimas ______________________.</w:t>
      </w:r>
    </w:p>
    <w:p w14:paraId="19B6DC00" w14:textId="77777777" w:rsidR="00D13BD1" w:rsidRDefault="00D13BD1">
      <w:pPr>
        <w:spacing w:after="0" w:line="240" w:lineRule="auto"/>
        <w:jc w:val="center"/>
        <w:rPr>
          <w:rFonts w:ascii="Times New Roman" w:eastAsia="Times New Roman" w:hAnsi="Times New Roman"/>
          <w:b/>
          <w:sz w:val="24"/>
          <w:szCs w:val="24"/>
          <w:lang w:eastAsia="lt-LT"/>
        </w:rPr>
      </w:pPr>
    </w:p>
    <w:p w14:paraId="17229956" w14:textId="77777777" w:rsidR="00D13BD1" w:rsidRDefault="00D13BD1">
      <w:pPr>
        <w:tabs>
          <w:tab w:val="left" w:pos="1276"/>
          <w:tab w:val="left" w:pos="5954"/>
          <w:tab w:val="left" w:pos="8364"/>
        </w:tabs>
        <w:spacing w:after="0" w:line="240" w:lineRule="auto"/>
        <w:jc w:val="both"/>
        <w:rPr>
          <w:rFonts w:ascii="Times New Roman" w:eastAsia="Times New Roman" w:hAnsi="Times New Roman"/>
          <w:sz w:val="24"/>
          <w:szCs w:val="24"/>
          <w:lang w:eastAsia="lt-LT"/>
        </w:rPr>
      </w:pPr>
    </w:p>
    <w:p w14:paraId="25612799" w14:textId="77777777" w:rsidR="00D13BD1" w:rsidRDefault="00000000">
      <w:pPr>
        <w:tabs>
          <w:tab w:val="left" w:pos="1276"/>
          <w:tab w:val="left" w:pos="5954"/>
          <w:tab w:val="left" w:pos="8364"/>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Susipažinau.</w:t>
      </w:r>
    </w:p>
    <w:p w14:paraId="1B38EAA2" w14:textId="77777777" w:rsidR="00D13BD1" w:rsidRDefault="00000000">
      <w:pPr>
        <w:tabs>
          <w:tab w:val="left" w:pos="4253"/>
          <w:tab w:val="left" w:pos="694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____________________                 __________                    _________________         __________</w:t>
      </w:r>
    </w:p>
    <w:p w14:paraId="718DF85A" w14:textId="77777777" w:rsidR="00D13BD1" w:rsidRDefault="00000000">
      <w:pPr>
        <w:tabs>
          <w:tab w:val="left" w:pos="4536"/>
          <w:tab w:val="left" w:pos="7230"/>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(švietimo įstaigos vadovo pareigos)      (parašas)                    (vardas ir pavardė)                    (data)</w:t>
      </w:r>
    </w:p>
    <w:p w14:paraId="6E7D9B0A" w14:textId="77777777" w:rsidR="00D13BD1" w:rsidRDefault="00D13BD1">
      <w:pPr>
        <w:rPr>
          <w:sz w:val="24"/>
          <w:szCs w:val="24"/>
        </w:rPr>
      </w:pPr>
    </w:p>
    <w:p w14:paraId="63B1C2B2" w14:textId="77777777" w:rsidR="00D13BD1" w:rsidRDefault="00D13BD1"/>
    <w:p w14:paraId="35870E71" w14:textId="77777777" w:rsidR="00D13BD1" w:rsidRDefault="00D13BD1"/>
    <w:sectPr w:rsidR="00D13BD1">
      <w:pgSz w:w="11906" w:h="16838"/>
      <w:pgMar w:top="568" w:right="567" w:bottom="1134" w:left="1701" w:header="0" w:footer="0" w:gutter="0"/>
      <w:cols w:space="1296"/>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9948D" w14:textId="77777777" w:rsidR="00790F6E" w:rsidRDefault="00790F6E">
      <w:pPr>
        <w:spacing w:line="240" w:lineRule="auto"/>
      </w:pPr>
      <w:r>
        <w:separator/>
      </w:r>
    </w:p>
  </w:endnote>
  <w:endnote w:type="continuationSeparator" w:id="0">
    <w:p w14:paraId="37C62CA6" w14:textId="77777777" w:rsidR="00790F6E" w:rsidRDefault="00790F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1FB43" w14:textId="77777777" w:rsidR="00790F6E" w:rsidRDefault="00790F6E">
      <w:pPr>
        <w:spacing w:after="0"/>
      </w:pPr>
      <w:r>
        <w:separator/>
      </w:r>
    </w:p>
  </w:footnote>
  <w:footnote w:type="continuationSeparator" w:id="0">
    <w:p w14:paraId="6D6501E8" w14:textId="77777777" w:rsidR="00790F6E" w:rsidRDefault="00790F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245710"/>
    <w:multiLevelType w:val="singleLevel"/>
    <w:tmpl w:val="9F245710"/>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C657730E"/>
    <w:multiLevelType w:val="singleLevel"/>
    <w:tmpl w:val="C657730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13E319AE"/>
    <w:multiLevelType w:val="multilevel"/>
    <w:tmpl w:val="A134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E0422"/>
    <w:multiLevelType w:val="multilevel"/>
    <w:tmpl w:val="199E0422"/>
    <w:lvl w:ilvl="0">
      <w:start w:val="1"/>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 w15:restartNumberingAfterBreak="0">
    <w:nsid w:val="29CE0983"/>
    <w:multiLevelType w:val="multilevel"/>
    <w:tmpl w:val="536A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07498D"/>
    <w:multiLevelType w:val="multilevel"/>
    <w:tmpl w:val="D26C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2F6450"/>
    <w:multiLevelType w:val="multilevel"/>
    <w:tmpl w:val="4AA2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B30691"/>
    <w:multiLevelType w:val="multilevel"/>
    <w:tmpl w:val="4318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307F53"/>
    <w:multiLevelType w:val="multilevel"/>
    <w:tmpl w:val="B7B2C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2956D1"/>
    <w:multiLevelType w:val="multilevel"/>
    <w:tmpl w:val="BDEC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372762"/>
    <w:multiLevelType w:val="multilevel"/>
    <w:tmpl w:val="71372762"/>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1080" w:hanging="108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440" w:hanging="144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800" w:hanging="1800"/>
      </w:pPr>
    </w:lvl>
  </w:abstractNum>
  <w:abstractNum w:abstractNumId="11" w15:restartNumberingAfterBreak="0">
    <w:nsid w:val="78261335"/>
    <w:multiLevelType w:val="multilevel"/>
    <w:tmpl w:val="78261335"/>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num w:numId="1" w16cid:durableId="1279482729">
    <w:abstractNumId w:val="0"/>
  </w:num>
  <w:num w:numId="2" w16cid:durableId="1640259392">
    <w:abstractNumId w:val="1"/>
  </w:num>
  <w:num w:numId="3" w16cid:durableId="1123114717">
    <w:abstractNumId w:val="10"/>
  </w:num>
  <w:num w:numId="4" w16cid:durableId="1035277833">
    <w:abstractNumId w:val="11"/>
  </w:num>
  <w:num w:numId="5" w16cid:durableId="621765138">
    <w:abstractNumId w:val="3"/>
  </w:num>
  <w:num w:numId="6" w16cid:durableId="1530680212">
    <w:abstractNumId w:val="7"/>
  </w:num>
  <w:num w:numId="7" w16cid:durableId="1073889436">
    <w:abstractNumId w:val="4"/>
  </w:num>
  <w:num w:numId="8" w16cid:durableId="799346687">
    <w:abstractNumId w:val="8"/>
  </w:num>
  <w:num w:numId="9" w16cid:durableId="2017732905">
    <w:abstractNumId w:val="9"/>
  </w:num>
  <w:num w:numId="10" w16cid:durableId="1946884357">
    <w:abstractNumId w:val="5"/>
  </w:num>
  <w:num w:numId="11" w16cid:durableId="418647138">
    <w:abstractNumId w:val="2"/>
  </w:num>
  <w:num w:numId="12" w16cid:durableId="19815732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hyphenationZone w:val="396"/>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D39716D"/>
    <w:rsid w:val="0000206D"/>
    <w:rsid w:val="000520B5"/>
    <w:rsid w:val="00136468"/>
    <w:rsid w:val="00167B9C"/>
    <w:rsid w:val="001C6F3B"/>
    <w:rsid w:val="002B0326"/>
    <w:rsid w:val="00562C33"/>
    <w:rsid w:val="005B6F46"/>
    <w:rsid w:val="005E5CDA"/>
    <w:rsid w:val="00616636"/>
    <w:rsid w:val="006251A5"/>
    <w:rsid w:val="00650ED2"/>
    <w:rsid w:val="006B19F6"/>
    <w:rsid w:val="007617C0"/>
    <w:rsid w:val="00790F6E"/>
    <w:rsid w:val="00803B84"/>
    <w:rsid w:val="00885EC2"/>
    <w:rsid w:val="00943BB1"/>
    <w:rsid w:val="009A0DA7"/>
    <w:rsid w:val="009A58CA"/>
    <w:rsid w:val="00A12767"/>
    <w:rsid w:val="00A53745"/>
    <w:rsid w:val="00A577B3"/>
    <w:rsid w:val="00AC066F"/>
    <w:rsid w:val="00CA1AA9"/>
    <w:rsid w:val="00D13BD1"/>
    <w:rsid w:val="00DA6A2A"/>
    <w:rsid w:val="00F60FFB"/>
    <w:rsid w:val="6D397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965F9"/>
  <w15:docId w15:val="{AAE3996F-5B4A-49B6-BFA7-7F87E105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spacing w:after="160" w:line="252" w:lineRule="auto"/>
    </w:pPr>
    <w:rPr>
      <w:rFonts w:ascii="Calibri" w:eastAsia="Calibri" w:hAnsi="Calibri"/>
      <w:sz w:val="22"/>
      <w:szCs w:val="22"/>
      <w:lang w:eastAsia="en-US"/>
    </w:rPr>
  </w:style>
  <w:style w:type="paragraph" w:styleId="Antrat2">
    <w:name w:val="heading 2"/>
    <w:basedOn w:val="prastasis"/>
    <w:next w:val="prastasis"/>
    <w:link w:val="Antrat2Diagrama"/>
    <w:unhideWhenUsed/>
    <w:qFormat/>
    <w:rsid w:val="009A0D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next w:val="prastasis"/>
    <w:link w:val="Antrat3Diagrama"/>
    <w:unhideWhenUsed/>
    <w:qFormat/>
    <w:pPr>
      <w:spacing w:beforeAutospacing="1" w:afterAutospacing="1"/>
      <w:outlineLvl w:val="2"/>
    </w:pPr>
    <w:rPr>
      <w:rFonts w:ascii="SimSun" w:hAnsi="SimSun" w:hint="eastAsia"/>
      <w:b/>
      <w:bCs/>
      <w:sz w:val="26"/>
      <w:szCs w:val="26"/>
      <w:lang w:val="en-US" w:eastAsia="zh-CN"/>
    </w:rPr>
  </w:style>
  <w:style w:type="paragraph" w:styleId="Antrat5">
    <w:name w:val="heading 5"/>
    <w:next w:val="prastasis"/>
    <w:semiHidden/>
    <w:unhideWhenUsed/>
    <w:qFormat/>
    <w:pPr>
      <w:spacing w:beforeAutospacing="1" w:afterAutospacing="1"/>
      <w:outlineLvl w:val="4"/>
    </w:pPr>
    <w:rPr>
      <w:rFonts w:ascii="SimSun" w:hAnsi="SimSun" w:hint="eastAsia"/>
      <w:b/>
      <w:bCs/>
      <w:lang w:val="en-US" w:eastAsia="zh-CN"/>
    </w:rPr>
  </w:style>
  <w:style w:type="paragraph" w:styleId="Antrat6">
    <w:name w:val="heading 6"/>
    <w:next w:val="prastasis"/>
    <w:semiHidden/>
    <w:unhideWhenUsed/>
    <w:qFormat/>
    <w:pPr>
      <w:spacing w:beforeAutospacing="1" w:afterAutospacing="1"/>
      <w:outlineLvl w:val="5"/>
    </w:pPr>
    <w:rPr>
      <w:rFonts w:ascii="SimSun" w:hAnsi="SimSun" w:hint="eastAsia"/>
      <w:b/>
      <w:bCs/>
      <w:sz w:val="14"/>
      <w:szCs w:val="14"/>
      <w:lang w:val="en-US"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qFormat/>
    <w:rPr>
      <w:color w:val="000080"/>
      <w:u w:val="single"/>
    </w:rPr>
  </w:style>
  <w:style w:type="paragraph" w:styleId="prastasiniatinklio">
    <w:name w:val="Normal (Web)"/>
    <w:qFormat/>
    <w:pPr>
      <w:spacing w:beforeAutospacing="1" w:afterAutospacing="1"/>
    </w:pPr>
    <w:rPr>
      <w:sz w:val="24"/>
      <w:szCs w:val="24"/>
      <w:lang w:val="en-US" w:eastAsia="zh-CN"/>
    </w:rPr>
  </w:style>
  <w:style w:type="character" w:styleId="Grietas">
    <w:name w:val="Strong"/>
    <w:basedOn w:val="Numatytasispastraiposriftas"/>
    <w:qFormat/>
    <w:rPr>
      <w:b/>
      <w:bCs/>
    </w:rPr>
  </w:style>
  <w:style w:type="paragraph" w:styleId="Sraopastraipa">
    <w:name w:val="List Paragraph"/>
    <w:basedOn w:val="prastasis"/>
    <w:qFormat/>
    <w:pPr>
      <w:ind w:left="720"/>
      <w:contextualSpacing/>
    </w:pPr>
  </w:style>
  <w:style w:type="character" w:customStyle="1" w:styleId="Antrat3Diagrama">
    <w:name w:val="Antraštė 3 Diagrama"/>
    <w:basedOn w:val="Numatytasispastraiposriftas"/>
    <w:link w:val="Antrat3"/>
    <w:rsid w:val="001C6F3B"/>
    <w:rPr>
      <w:rFonts w:ascii="SimSun" w:hAnsi="SimSun"/>
      <w:b/>
      <w:bCs/>
      <w:sz w:val="26"/>
      <w:szCs w:val="26"/>
      <w:lang w:val="en-US" w:eastAsia="zh-CN"/>
    </w:rPr>
  </w:style>
  <w:style w:type="character" w:customStyle="1" w:styleId="Antrat2Diagrama">
    <w:name w:val="Antraštė 2 Diagrama"/>
    <w:basedOn w:val="Numatytasispastraiposriftas"/>
    <w:link w:val="Antrat2"/>
    <w:rsid w:val="009A0DA7"/>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495</TotalTime>
  <Pages>1</Pages>
  <Words>11896</Words>
  <Characters>6782</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ZILVITIS HP</cp:lastModifiedBy>
  <cp:revision>8</cp:revision>
  <dcterms:created xsi:type="dcterms:W3CDTF">2025-01-17T08:15:00Z</dcterms:created>
  <dcterms:modified xsi:type="dcterms:W3CDTF">2026-01-20T08:27:00Z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7C7A591E6CE44F3788C801E1DA5E1798_11</vt:lpwstr>
  </property>
</Properties>
</file>