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D8" w:rsidRPr="00A665D8" w:rsidRDefault="00A665D8" w:rsidP="00A665D8">
      <w:pPr>
        <w:tabs>
          <w:tab w:val="left" w:pos="14656"/>
        </w:tabs>
        <w:spacing w:after="0" w:line="240" w:lineRule="auto"/>
        <w:jc w:val="center"/>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ŠALČININKŲ R. JAŠIŪNŲ LOPŠELIS-DARŽELIS „ŽILVITIS“</w:t>
      </w:r>
    </w:p>
    <w:p w:rsidR="00A665D8" w:rsidRPr="00A665D8" w:rsidRDefault="00A665D8" w:rsidP="00A665D8">
      <w:pPr>
        <w:tabs>
          <w:tab w:val="left" w:pos="14656"/>
        </w:tabs>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 xml:space="preserve"> (švietimo įstaigos pavadinimas)</w:t>
      </w:r>
    </w:p>
    <w:p w:rsidR="00A665D8" w:rsidRPr="00A665D8" w:rsidRDefault="00A665D8" w:rsidP="00A665D8">
      <w:pPr>
        <w:tabs>
          <w:tab w:val="left" w:pos="14656"/>
        </w:tabs>
        <w:spacing w:after="0" w:line="240" w:lineRule="auto"/>
        <w:jc w:val="center"/>
        <w:rPr>
          <w:rFonts w:ascii="Times New Roman" w:eastAsia="Times New Roman" w:hAnsi="Times New Roman" w:cs="Times New Roman"/>
          <w:sz w:val="24"/>
          <w:szCs w:val="24"/>
          <w:lang w:val="lt-LT" w:eastAsia="lt-LT"/>
        </w:rPr>
      </w:pP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SVETLANA BULAVINA</w:t>
      </w:r>
    </w:p>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 xml:space="preserve"> (švietimo įstaigos vadovo vardas ir pavardė)</w:t>
      </w:r>
    </w:p>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METŲ VEIKLOS ATASKAITA</w:t>
      </w:r>
    </w:p>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p>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 xml:space="preserve">_____________ </w:t>
      </w:r>
      <w:proofErr w:type="spellStart"/>
      <w:r w:rsidRPr="00A665D8">
        <w:rPr>
          <w:rFonts w:ascii="Times New Roman" w:eastAsia="Times New Roman" w:hAnsi="Times New Roman" w:cs="Times New Roman"/>
          <w:sz w:val="24"/>
          <w:szCs w:val="24"/>
          <w:lang w:val="lt-LT" w:eastAsia="lt-LT"/>
        </w:rPr>
        <w:t>Nr</w:t>
      </w:r>
      <w:proofErr w:type="spellEnd"/>
      <w:r w:rsidRPr="00A665D8">
        <w:rPr>
          <w:rFonts w:ascii="Times New Roman" w:eastAsia="Times New Roman" w:hAnsi="Times New Roman" w:cs="Times New Roman"/>
          <w:sz w:val="24"/>
          <w:szCs w:val="24"/>
          <w:lang w:val="lt-LT" w:eastAsia="lt-LT"/>
        </w:rPr>
        <w:t xml:space="preserve">. ________ </w:t>
      </w:r>
    </w:p>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(data)</w:t>
      </w:r>
    </w:p>
    <w:p w:rsidR="00A665D8" w:rsidRPr="00A665D8" w:rsidRDefault="00A665D8" w:rsidP="00A665D8">
      <w:pPr>
        <w:tabs>
          <w:tab w:val="left" w:pos="3828"/>
        </w:tabs>
        <w:spacing w:after="0" w:line="240" w:lineRule="auto"/>
        <w:jc w:val="center"/>
        <w:rPr>
          <w:rFonts w:ascii="Times New Roman" w:eastAsia="Times New Roman" w:hAnsi="Times New Roman" w:cs="Times New Roman"/>
          <w:sz w:val="24"/>
          <w:szCs w:val="24"/>
          <w:u w:val="single"/>
          <w:lang w:val="lt-LT" w:eastAsia="lt-LT"/>
        </w:rPr>
      </w:pPr>
      <w:r w:rsidRPr="00A665D8">
        <w:rPr>
          <w:rFonts w:ascii="Times New Roman" w:eastAsia="Times New Roman" w:hAnsi="Times New Roman" w:cs="Times New Roman"/>
          <w:sz w:val="24"/>
          <w:szCs w:val="24"/>
          <w:u w:val="single"/>
          <w:lang w:val="lt-LT" w:eastAsia="lt-LT"/>
        </w:rPr>
        <w:t>Jašiūnai</w:t>
      </w:r>
    </w:p>
    <w:p w:rsidR="00A665D8" w:rsidRPr="00A665D8" w:rsidRDefault="00A665D8" w:rsidP="00A665D8">
      <w:pPr>
        <w:tabs>
          <w:tab w:val="left" w:pos="3828"/>
        </w:tabs>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(sudarymo vieta)</w:t>
      </w:r>
    </w:p>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I SKYRIUS</w:t>
      </w: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STRATEGINIO PLANO IR METINIO VEIKLOS PLANO ĮGYVENDINIMAS</w:t>
      </w: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p>
    <w:tbl>
      <w:tblPr>
        <w:tblStyle w:val="Lentelstinklelis1"/>
        <w:tblW w:w="0" w:type="auto"/>
        <w:tblInd w:w="-147" w:type="dxa"/>
        <w:tblLook w:val="04A0" w:firstRow="1" w:lastRow="0" w:firstColumn="1" w:lastColumn="0" w:noHBand="0" w:noVBand="1"/>
      </w:tblPr>
      <w:tblGrid>
        <w:gridCol w:w="9718"/>
      </w:tblGrid>
      <w:tr w:rsidR="00A665D8" w:rsidRPr="009550EE" w:rsidTr="00560D40">
        <w:tc>
          <w:tcPr>
            <w:tcW w:w="9775" w:type="dxa"/>
          </w:tcPr>
          <w:p w:rsidR="00A665D8" w:rsidRPr="00A665D8" w:rsidRDefault="00A665D8" w:rsidP="00560D40">
            <w:pPr>
              <w:jc w:val="center"/>
              <w:rPr>
                <w:rFonts w:ascii="Times New Roman" w:eastAsia="Calibri" w:hAnsi="Times New Roman" w:cs="Times New Roman"/>
                <w:sz w:val="24"/>
                <w:szCs w:val="24"/>
                <w:lang w:eastAsia="lt-LT"/>
              </w:rPr>
            </w:pPr>
          </w:p>
          <w:p w:rsidR="00A665D8" w:rsidRPr="00A665D8" w:rsidRDefault="00A665D8" w:rsidP="00560D40">
            <w:pPr>
              <w:jc w:val="center"/>
              <w:rPr>
                <w:rFonts w:ascii="Times New Roman" w:eastAsia="Calibri" w:hAnsi="Times New Roman" w:cs="Times New Roman"/>
                <w:sz w:val="24"/>
                <w:szCs w:val="24"/>
                <w:lang w:eastAsia="lt-LT"/>
              </w:rPr>
            </w:pPr>
            <w:r w:rsidRPr="00A665D8">
              <w:rPr>
                <w:rFonts w:ascii="Times New Roman" w:eastAsia="Calibri" w:hAnsi="Times New Roman" w:cs="Times New Roman"/>
                <w:sz w:val="24"/>
                <w:szCs w:val="24"/>
                <w:lang w:eastAsia="lt-LT"/>
              </w:rPr>
              <w:t>(Švietimo įstaigos strateginio plano ir metinio veiklos plano įgyvendinimo kryptys ir svariausi rezultatai bei rodikliai)</w:t>
            </w:r>
          </w:p>
          <w:p w:rsidR="00A665D8" w:rsidRPr="00A665D8" w:rsidRDefault="00A665D8" w:rsidP="00560D40">
            <w:pPr>
              <w:jc w:val="center"/>
              <w:rPr>
                <w:rFonts w:ascii="Times New Roman" w:eastAsia="Calibri" w:hAnsi="Times New Roman" w:cs="Times New Roman"/>
                <w:sz w:val="24"/>
                <w:szCs w:val="24"/>
                <w:lang w:eastAsia="lt-LT"/>
              </w:rPr>
            </w:pPr>
          </w:p>
          <w:p w:rsidR="00A665D8" w:rsidRPr="00A665D8" w:rsidRDefault="00A665D8" w:rsidP="00560D40">
            <w:p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Šalčininkų r. Jašiūnų lopšelio-darželio „Žilvitis“ strateginiame plane yra numatyti trys įstaigos veiklos prioritetai:</w:t>
            </w:r>
          </w:p>
          <w:p w:rsidR="00A665D8" w:rsidRPr="00A665D8" w:rsidRDefault="00A665D8" w:rsidP="00560D40">
            <w:pPr>
              <w:pStyle w:val="Sraopastraipa"/>
              <w:numPr>
                <w:ilvl w:val="0"/>
                <w:numId w:val="3"/>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Ugdymo kokybės tobulinimas.</w:t>
            </w:r>
          </w:p>
          <w:p w:rsidR="00A665D8" w:rsidRPr="00A665D8" w:rsidRDefault="00A665D8" w:rsidP="00560D40">
            <w:pPr>
              <w:pStyle w:val="Sraopastraipa"/>
              <w:numPr>
                <w:ilvl w:val="0"/>
                <w:numId w:val="3"/>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Išsilavinę, kūrybingi aukštos kvalifikacijos pedagogai.</w:t>
            </w:r>
          </w:p>
          <w:p w:rsidR="00A665D8" w:rsidRPr="00A665D8" w:rsidRDefault="00A665D8" w:rsidP="00560D40">
            <w:pPr>
              <w:pStyle w:val="Sraopastraipa"/>
              <w:numPr>
                <w:ilvl w:val="0"/>
                <w:numId w:val="3"/>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Saugių, estetiškų edukacinių lauko aplinkų atnaujinimas, turtinimas ir plėtojimas.</w:t>
            </w:r>
          </w:p>
          <w:p w:rsidR="00A665D8" w:rsidRPr="00A665D8" w:rsidRDefault="00A665D8" w:rsidP="00560D40">
            <w:pPr>
              <w:pStyle w:val="Sraopastraipa"/>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Strateginis tikslas – užtikrinti kokybišką ir inovatyvų </w:t>
            </w:r>
            <w:proofErr w:type="spellStart"/>
            <w:r w:rsidRPr="00A665D8">
              <w:rPr>
                <w:rFonts w:ascii="Times New Roman" w:eastAsia="Times New Roman" w:hAnsi="Times New Roman" w:cs="Times New Roman"/>
                <w:sz w:val="24"/>
                <w:szCs w:val="24"/>
                <w:lang w:eastAsia="ru-RU"/>
              </w:rPr>
              <w:t>ugdymą(si</w:t>
            </w:r>
            <w:proofErr w:type="spellEnd"/>
            <w:r w:rsidRPr="00A665D8">
              <w:rPr>
                <w:rFonts w:ascii="Times New Roman" w:eastAsia="Times New Roman" w:hAnsi="Times New Roman" w:cs="Times New Roman"/>
                <w:sz w:val="24"/>
                <w:szCs w:val="24"/>
                <w:lang w:eastAsia="ru-RU"/>
              </w:rPr>
              <w:t>).</w:t>
            </w:r>
          </w:p>
          <w:p w:rsidR="00A665D8" w:rsidRPr="00A665D8" w:rsidRDefault="00A665D8" w:rsidP="00560D40">
            <w:p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2020 metais buvo vykdomos strategijoje numatytos veiklos, susijusios su ugdymo programų įvairove, šiuolaikišku apsirūpinimu.</w:t>
            </w:r>
          </w:p>
          <w:p w:rsidR="00A665D8" w:rsidRPr="00A665D8" w:rsidRDefault="00A665D8" w:rsidP="00560D40">
            <w:pPr>
              <w:autoSpaceDE w:val="0"/>
              <w:autoSpaceDN w:val="0"/>
              <w:adjustRightInd w:val="0"/>
              <w:jc w:val="both"/>
              <w:rPr>
                <w:rFonts w:ascii="Times New Roman" w:eastAsia="Times New Roman" w:hAnsi="Times New Roman" w:cs="Times New Roman"/>
                <w:sz w:val="24"/>
                <w:szCs w:val="24"/>
                <w:lang w:eastAsia="ru-RU"/>
              </w:rPr>
            </w:pPr>
          </w:p>
          <w:p w:rsidR="00A665D8" w:rsidRPr="00A665D8" w:rsidRDefault="00A665D8" w:rsidP="00A665D8">
            <w:p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Kadangi 2020 metai pažymėti pandemijos ženklu, strateginio plano ir metinio veiklos plano įgyvendinimas,  mokytojų  (auklėtojų) darbas buvo pakoreguotas,  vyko  pagal patvirtintą pedagogų metodinio darbo proceso vykdymo ir įprastu, ir nuotoliniu būdu planą. Skatinau ieškoti naujų nuotolinio darbo formų, metodų taikymo darbe su vaikais, siekiant ugdymo kokybės.</w:t>
            </w:r>
          </w:p>
          <w:p w:rsidR="00A665D8" w:rsidRPr="00A665D8" w:rsidRDefault="00A665D8" w:rsidP="00560D40">
            <w:pPr>
              <w:autoSpaceDE w:val="0"/>
              <w:autoSpaceDN w:val="0"/>
              <w:adjustRightInd w:val="0"/>
              <w:ind w:left="720" w:hanging="36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Pandemijos iššūkius ir nuotolinio ugdymo sunkumus sprendėme pasitelkiant informacinių technologų pagalba – grupės aprūpintos įranga, kuri leidžia užtikrinti kontaktinį ir nuotolinį ugdymą.</w:t>
            </w:r>
          </w:p>
          <w:p w:rsidR="00A665D8" w:rsidRPr="00A665D8" w:rsidRDefault="00A665D8" w:rsidP="00560D40">
            <w:pPr>
              <w:autoSpaceDE w:val="0"/>
              <w:autoSpaceDN w:val="0"/>
              <w:adjustRightInd w:val="0"/>
              <w:ind w:left="720" w:hanging="360"/>
              <w:jc w:val="both"/>
              <w:rPr>
                <w:rFonts w:ascii="Times New Roman" w:eastAsia="Times New Roman" w:hAnsi="Times New Roman" w:cs="Times New Roman"/>
                <w:sz w:val="24"/>
                <w:szCs w:val="24"/>
                <w:lang w:eastAsia="ru-RU"/>
              </w:rPr>
            </w:pPr>
            <w:r w:rsidRPr="00A665D8">
              <w:rPr>
                <w:rFonts w:ascii="Times New Roman" w:eastAsia="Calibri" w:hAnsi="Times New Roman" w:cs="Times New Roman"/>
                <w:color w:val="222222"/>
                <w:sz w:val="24"/>
                <w:szCs w:val="24"/>
                <w:shd w:val="clear" w:color="auto" w:fill="FFFFFF"/>
                <w:lang w:eastAsia="ar-SA"/>
              </w:rPr>
              <w:t>Inicijuotas ir skatintas inovacijų diegimas, pedagogams sudarytos sąlygos maksimaliai išnaudoti savo gebėjimus darbe.</w:t>
            </w:r>
            <w:r w:rsidRPr="00A665D8">
              <w:rPr>
                <w:rFonts w:ascii="Times New Roman" w:eastAsia="Times New Roman" w:hAnsi="Times New Roman" w:cs="Times New Roman"/>
                <w:color w:val="222222"/>
                <w:sz w:val="24"/>
                <w:szCs w:val="24"/>
                <w:shd w:val="clear" w:color="auto" w:fill="FFFFFF"/>
                <w:lang w:eastAsia="ru-RU"/>
              </w:rPr>
              <w:t xml:space="preserve"> Ugdymo kokybei tobulinti įsigytos šiuolaikinėmis technologijomis paremtos interaktyvios priemonės ir virtuali ugdymo(si) aplinka, kurios bendrai skatina  holistinį vaikų augimą, raidą, mokymąsi, apimantį STEM, STEAM ar STRREAM sritis bei padeda pedagogams planuoti ir įgyvendinti kompleksinę kūrybinę ir tiriamąją veiklą, ugdant vaikų kompetencijas.</w:t>
            </w:r>
          </w:p>
          <w:p w:rsidR="00A665D8" w:rsidRPr="00A665D8" w:rsidRDefault="00A665D8" w:rsidP="00560D40">
            <w:pPr>
              <w:autoSpaceDE w:val="0"/>
              <w:autoSpaceDN w:val="0"/>
              <w:adjustRightInd w:val="0"/>
              <w:jc w:val="both"/>
              <w:rPr>
                <w:rFonts w:ascii="Times New Roman" w:eastAsia="Times New Roman" w:hAnsi="Times New Roman" w:cs="Times New Roman"/>
                <w:bCs/>
                <w:sz w:val="24"/>
                <w:szCs w:val="24"/>
                <w:lang w:eastAsia="ru-RU"/>
              </w:rPr>
            </w:pPr>
            <w:r w:rsidRPr="00A665D8">
              <w:rPr>
                <w:rFonts w:ascii="Times New Roman" w:eastAsia="Times New Roman" w:hAnsi="Times New Roman" w:cs="Times New Roman"/>
                <w:sz w:val="24"/>
                <w:szCs w:val="24"/>
                <w:lang w:eastAsia="ru-RU"/>
              </w:rPr>
              <w:t>Lopšelio-darželio 6 pedagogai dalyvavo projekto „Kokybiško ir inovatyvaus ikimokyklinio ir priešmokyklinio ugdymo užtikrinimas Šalčininkų rajone“</w:t>
            </w:r>
            <w:r w:rsidRPr="00A665D8">
              <w:rPr>
                <w:rFonts w:ascii="Times New Roman" w:eastAsia="Times New Roman" w:hAnsi="Times New Roman" w:cs="Times New Roman"/>
                <w:bCs/>
                <w:sz w:val="24"/>
                <w:szCs w:val="24"/>
                <w:lang w:eastAsia="ru-RU"/>
              </w:rPr>
              <w:t xml:space="preserve"> mokymuose. Bendradarbiaujame ir konsultuojamės su Vilniaus lopšeliu-darželiu „Lazdynėlis“: susitikimai vyko per ZOOM platformą. Dalijimas gerąją patirtimi, pravestos parodomosios  veiklos panaudojant interaktyvų ekraną pagerino pedagogų kompetencijas ir žinias  bei padėjo pamatus draugystei tarp darželiu.</w:t>
            </w:r>
          </w:p>
          <w:p w:rsidR="00A665D8" w:rsidRPr="00A665D8" w:rsidRDefault="00A665D8" w:rsidP="00560D40">
            <w:pPr>
              <w:tabs>
                <w:tab w:val="left" w:pos="180"/>
              </w:tabs>
              <w:suppressAutoHyphens/>
              <w:contextualSpacing/>
              <w:jc w:val="both"/>
              <w:rPr>
                <w:rFonts w:ascii="Times New Roman" w:eastAsia="Calibri" w:hAnsi="Times New Roman" w:cs="Times New Roman"/>
                <w:color w:val="222222"/>
                <w:sz w:val="24"/>
                <w:szCs w:val="24"/>
                <w:shd w:val="clear" w:color="auto" w:fill="FFFFFF"/>
                <w:lang w:eastAsia="ar-SA"/>
              </w:rPr>
            </w:pPr>
          </w:p>
          <w:p w:rsidR="00A665D8" w:rsidRPr="00A665D8" w:rsidRDefault="00A665D8" w:rsidP="00560D40">
            <w:pPr>
              <w:tabs>
                <w:tab w:val="left" w:pos="180"/>
              </w:tabs>
              <w:suppressAutoHyphens/>
              <w:spacing w:after="200" w:line="276" w:lineRule="auto"/>
              <w:contextualSpacing/>
              <w:rPr>
                <w:rStyle w:val="Hipersaitas"/>
                <w:rFonts w:ascii="Times New Roman" w:hAnsi="Times New Roman" w:cs="Times New Roman"/>
                <w:sz w:val="24"/>
                <w:szCs w:val="24"/>
              </w:rPr>
            </w:pPr>
            <w:r w:rsidRPr="00A665D8">
              <w:rPr>
                <w:rFonts w:ascii="Times New Roman" w:eastAsia="Calibri" w:hAnsi="Times New Roman" w:cs="Times New Roman"/>
                <w:color w:val="222222"/>
                <w:sz w:val="24"/>
                <w:szCs w:val="24"/>
                <w:shd w:val="clear" w:color="auto" w:fill="FFFFFF"/>
                <w:lang w:eastAsia="ar-SA"/>
              </w:rPr>
              <w:t xml:space="preserve">Pedagogai įvertina savo kompetencijas ir kvalifikaciją, jas tobulina kvalifikacinėse renginiuose. 2020 metais internetinėje erdvėje pasirodė didelė pasiūla įvairių seminarų, todėl auklėtojos, dirbdami nuotoliniu būdu, rinkosi mokymus. </w:t>
            </w:r>
            <w:r w:rsidRPr="00A665D8">
              <w:rPr>
                <w:rFonts w:ascii="Times New Roman" w:hAnsi="Times New Roman" w:cs="Times New Roman"/>
                <w:sz w:val="24"/>
                <w:szCs w:val="24"/>
                <w:lang w:eastAsia="lt-LT"/>
              </w:rPr>
              <w:t xml:space="preserve">Pedagogės tobulino savo profesines kompetencijas </w:t>
            </w:r>
            <w:r w:rsidRPr="00A665D8">
              <w:rPr>
                <w:rFonts w:ascii="Times New Roman" w:hAnsi="Times New Roman" w:cs="Times New Roman"/>
                <w:sz w:val="24"/>
                <w:szCs w:val="24"/>
                <w:lang w:eastAsia="lt-LT"/>
              </w:rPr>
              <w:lastRenderedPageBreak/>
              <w:t xml:space="preserve">nuotoliniu būdu </w:t>
            </w:r>
            <w:hyperlink r:id="rId6" w:history="1">
              <w:r w:rsidRPr="00A665D8">
                <w:rPr>
                  <w:rStyle w:val="Hipersaitas"/>
                  <w:rFonts w:ascii="Times New Roman" w:hAnsi="Times New Roman" w:cs="Times New Roman"/>
                  <w:sz w:val="24"/>
                  <w:szCs w:val="24"/>
                </w:rPr>
                <w:t>www.pedagogas.lt</w:t>
              </w:r>
            </w:hyperlink>
            <w:r w:rsidRPr="00A665D8">
              <w:rPr>
                <w:rFonts w:ascii="Times New Roman" w:hAnsi="Times New Roman" w:cs="Times New Roman"/>
                <w:sz w:val="24"/>
                <w:szCs w:val="24"/>
              </w:rPr>
              <w:t xml:space="preserve"> , </w:t>
            </w:r>
            <w:hyperlink r:id="rId7" w:history="1">
              <w:r w:rsidRPr="00A665D8">
                <w:rPr>
                  <w:rStyle w:val="Hipersaitas"/>
                  <w:rFonts w:ascii="Times New Roman" w:hAnsi="Times New Roman" w:cs="Times New Roman"/>
                  <w:sz w:val="24"/>
                  <w:szCs w:val="24"/>
                </w:rPr>
                <w:t>www.tikrimokymai.lt</w:t>
              </w:r>
            </w:hyperlink>
            <w:r w:rsidRPr="00A665D8">
              <w:rPr>
                <w:rFonts w:ascii="Times New Roman" w:hAnsi="Times New Roman" w:cs="Times New Roman"/>
                <w:sz w:val="24"/>
                <w:szCs w:val="24"/>
              </w:rPr>
              <w:t xml:space="preserve"> , </w:t>
            </w:r>
            <w:hyperlink r:id="rId8" w:history="1">
              <w:r w:rsidRPr="00A665D8">
                <w:rPr>
                  <w:rStyle w:val="Hipersaitas"/>
                  <w:rFonts w:ascii="Times New Roman" w:hAnsi="Times New Roman" w:cs="Times New Roman"/>
                  <w:sz w:val="24"/>
                  <w:szCs w:val="24"/>
                </w:rPr>
                <w:t>www.ugdymosodas.lt</w:t>
              </w:r>
            </w:hyperlink>
            <w:r w:rsidRPr="00A665D8">
              <w:rPr>
                <w:rFonts w:ascii="Times New Roman" w:hAnsi="Times New Roman" w:cs="Times New Roman"/>
                <w:sz w:val="24"/>
                <w:szCs w:val="24"/>
              </w:rPr>
              <w:t xml:space="preserve">, </w:t>
            </w:r>
            <w:hyperlink r:id="rId9" w:history="1">
              <w:r w:rsidRPr="00A665D8">
                <w:rPr>
                  <w:rStyle w:val="Hipersaitas"/>
                  <w:rFonts w:ascii="Times New Roman" w:hAnsi="Times New Roman" w:cs="Times New Roman"/>
                  <w:sz w:val="24"/>
                  <w:szCs w:val="24"/>
                </w:rPr>
                <w:t>www.vma.lt</w:t>
              </w:r>
            </w:hyperlink>
            <w:r w:rsidRPr="00A665D8">
              <w:rPr>
                <w:rStyle w:val="Hipersaitas"/>
                <w:rFonts w:ascii="Times New Roman" w:hAnsi="Times New Roman" w:cs="Times New Roman"/>
                <w:sz w:val="24"/>
                <w:szCs w:val="24"/>
              </w:rPr>
              <w:t xml:space="preserve"> . </w:t>
            </w:r>
          </w:p>
          <w:p w:rsidR="00A665D8" w:rsidRPr="00A665D8" w:rsidRDefault="00A665D8" w:rsidP="00560D40">
            <w:pPr>
              <w:tabs>
                <w:tab w:val="left" w:pos="180"/>
              </w:tabs>
              <w:suppressAutoHyphens/>
              <w:spacing w:after="200" w:line="276" w:lineRule="auto"/>
              <w:contextualSpacing/>
              <w:rPr>
                <w:rFonts w:ascii="Times New Roman" w:eastAsia="Calibri" w:hAnsi="Times New Roman" w:cs="Times New Roman"/>
                <w:color w:val="222222"/>
                <w:sz w:val="24"/>
                <w:szCs w:val="24"/>
                <w:shd w:val="clear" w:color="auto" w:fill="FFFFFF"/>
                <w:lang w:eastAsia="ar-SA"/>
              </w:rPr>
            </w:pPr>
            <w:r w:rsidRPr="00A665D8">
              <w:rPr>
                <w:rFonts w:ascii="Times New Roman" w:eastAsia="Calibri" w:hAnsi="Times New Roman" w:cs="Times New Roman"/>
                <w:color w:val="222222"/>
                <w:sz w:val="24"/>
                <w:szCs w:val="24"/>
                <w:shd w:val="clear" w:color="auto" w:fill="FFFFFF"/>
                <w:lang w:eastAsia="ar-SA"/>
              </w:rPr>
              <w:t xml:space="preserve">2020 </w:t>
            </w:r>
            <w:proofErr w:type="spellStart"/>
            <w:r w:rsidRPr="00A665D8">
              <w:rPr>
                <w:rFonts w:ascii="Times New Roman" w:eastAsia="Calibri" w:hAnsi="Times New Roman" w:cs="Times New Roman"/>
                <w:color w:val="222222"/>
                <w:sz w:val="24"/>
                <w:szCs w:val="24"/>
                <w:shd w:val="clear" w:color="auto" w:fill="FFFFFF"/>
                <w:lang w:eastAsia="ar-SA"/>
              </w:rPr>
              <w:t>m</w:t>
            </w:r>
            <w:proofErr w:type="spellEnd"/>
            <w:r w:rsidRPr="00A665D8">
              <w:rPr>
                <w:rFonts w:ascii="Times New Roman" w:eastAsia="Calibri" w:hAnsi="Times New Roman" w:cs="Times New Roman"/>
                <w:color w:val="222222"/>
                <w:sz w:val="24"/>
                <w:szCs w:val="24"/>
                <w:shd w:val="clear" w:color="auto" w:fill="FFFFFF"/>
                <w:lang w:eastAsia="ar-SA"/>
              </w:rPr>
              <w:t>. pedagogai išklausė  487 valandų kvalifikacijos kėlimo kursų.</w:t>
            </w:r>
          </w:p>
          <w:p w:rsidR="00A665D8" w:rsidRPr="00A665D8" w:rsidRDefault="00A665D8" w:rsidP="00560D40">
            <w:pPr>
              <w:ind w:left="360"/>
              <w:jc w:val="both"/>
              <w:rPr>
                <w:rFonts w:ascii="Times New Roman" w:eastAsia="Times New Roman" w:hAnsi="Times New Roman" w:cs="Times New Roman"/>
                <w:sz w:val="24"/>
                <w:szCs w:val="24"/>
                <w:lang w:eastAsia="ru-RU"/>
              </w:rPr>
            </w:pPr>
            <w:bookmarkStart w:id="0" w:name="_GoBack"/>
            <w:bookmarkEnd w:id="0"/>
            <w:r w:rsidRPr="00A665D8">
              <w:rPr>
                <w:rFonts w:ascii="Times New Roman" w:eastAsia="Times New Roman" w:hAnsi="Times New Roman" w:cs="Times New Roman"/>
                <w:sz w:val="24"/>
                <w:szCs w:val="24"/>
                <w:lang w:eastAsia="ar-SA"/>
              </w:rPr>
              <w:t>Tobulinant pedagogų vaiko sveikatos stiprinimo kompetenciją,</w:t>
            </w:r>
            <w:r w:rsidRPr="00A665D8">
              <w:rPr>
                <w:rFonts w:ascii="Times New Roman" w:eastAsia="Times New Roman" w:hAnsi="Times New Roman" w:cs="Times New Roman"/>
                <w:sz w:val="24"/>
                <w:szCs w:val="24"/>
                <w:lang w:eastAsia="ru-RU"/>
              </w:rPr>
              <w:t xml:space="preserve"> buvo organizuotos:</w:t>
            </w:r>
          </w:p>
          <w:p w:rsidR="00A665D8" w:rsidRPr="00A665D8" w:rsidRDefault="00A665D8" w:rsidP="00560D40">
            <w:pPr>
              <w:numPr>
                <w:ilvl w:val="0"/>
                <w:numId w:val="1"/>
              </w:numPr>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žaidimų dienos  – „Žaidžiu ir sportuoju“,</w:t>
            </w:r>
          </w:p>
          <w:p w:rsidR="00A665D8" w:rsidRPr="00A665D8" w:rsidRDefault="00A665D8" w:rsidP="00560D40">
            <w:pPr>
              <w:numPr>
                <w:ilvl w:val="0"/>
                <w:numId w:val="1"/>
              </w:numPr>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organizuota meno ir sporto pramoga „Sveikas ir žvalus aš noriu dūkti po laukus“,</w:t>
            </w:r>
          </w:p>
          <w:p w:rsidR="00A665D8" w:rsidRPr="00A665D8" w:rsidRDefault="00A665D8" w:rsidP="00560D40">
            <w:pPr>
              <w:numPr>
                <w:ilvl w:val="0"/>
                <w:numId w:val="1"/>
              </w:numPr>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pravestos sporto šventė  „Smagu sportuoti su draugu“;</w:t>
            </w:r>
          </w:p>
          <w:p w:rsidR="00A665D8" w:rsidRPr="00A665D8" w:rsidRDefault="00A665D8" w:rsidP="00560D40">
            <w:pPr>
              <w:numPr>
                <w:ilvl w:val="0"/>
                <w:numId w:val="2"/>
              </w:numPr>
              <w:tabs>
                <w:tab w:val="left" w:pos="180"/>
              </w:tabs>
              <w:suppressAutoHyphens/>
              <w:contextualSpacing/>
              <w:jc w:val="both"/>
              <w:rPr>
                <w:rFonts w:ascii="Times New Roman" w:eastAsia="Calibri" w:hAnsi="Times New Roman" w:cs="Times New Roman"/>
                <w:color w:val="222222"/>
                <w:sz w:val="24"/>
                <w:szCs w:val="24"/>
                <w:shd w:val="clear" w:color="auto" w:fill="FFFFFF"/>
                <w:lang w:eastAsia="ar-SA"/>
              </w:rPr>
            </w:pPr>
            <w:r w:rsidRPr="00A665D8">
              <w:rPr>
                <w:rFonts w:ascii="Times New Roman" w:eastAsia="Times New Roman" w:hAnsi="Times New Roman" w:cs="Times New Roman"/>
                <w:sz w:val="24"/>
                <w:szCs w:val="24"/>
                <w:lang w:eastAsia="ru-RU"/>
              </w:rPr>
              <w:t>vykdytas grupėse projektas „</w:t>
            </w:r>
            <w:proofErr w:type="spellStart"/>
            <w:r w:rsidRPr="00A665D8">
              <w:rPr>
                <w:rFonts w:ascii="Times New Roman" w:eastAsia="Times New Roman" w:hAnsi="Times New Roman" w:cs="Times New Roman"/>
                <w:sz w:val="24"/>
                <w:szCs w:val="24"/>
                <w:lang w:eastAsia="ru-RU"/>
              </w:rPr>
              <w:t>Sveikuoliukai</w:t>
            </w:r>
            <w:proofErr w:type="spellEnd"/>
            <w:r w:rsidRPr="00A665D8">
              <w:rPr>
                <w:rFonts w:ascii="Times New Roman" w:eastAsia="Times New Roman" w:hAnsi="Times New Roman" w:cs="Times New Roman"/>
                <w:sz w:val="24"/>
                <w:szCs w:val="24"/>
                <w:lang w:eastAsia="ru-RU"/>
              </w:rPr>
              <w:t xml:space="preserve">“. </w:t>
            </w:r>
          </w:p>
          <w:p w:rsidR="00A665D8" w:rsidRPr="00A665D8" w:rsidRDefault="00A665D8" w:rsidP="00560D40">
            <w:pPr>
              <w:numPr>
                <w:ilvl w:val="0"/>
                <w:numId w:val="2"/>
              </w:numPr>
              <w:tabs>
                <w:tab w:val="left" w:pos="180"/>
              </w:tabs>
              <w:suppressAutoHyphens/>
              <w:contextualSpacing/>
              <w:jc w:val="both"/>
              <w:rPr>
                <w:rFonts w:ascii="Times New Roman" w:eastAsia="Calibri" w:hAnsi="Times New Roman" w:cs="Times New Roman"/>
                <w:color w:val="222222"/>
                <w:sz w:val="24"/>
                <w:szCs w:val="24"/>
                <w:shd w:val="clear" w:color="auto" w:fill="FFFFFF"/>
                <w:lang w:eastAsia="ar-SA"/>
              </w:rPr>
            </w:pPr>
            <w:r w:rsidRPr="00A665D8">
              <w:rPr>
                <w:rFonts w:ascii="Times New Roman" w:eastAsia="Calibri" w:hAnsi="Times New Roman" w:cs="Times New Roman"/>
                <w:color w:val="222222"/>
                <w:sz w:val="24"/>
                <w:szCs w:val="24"/>
                <w:shd w:val="clear" w:color="auto" w:fill="FFFFFF"/>
                <w:lang w:eastAsia="ar-SA"/>
              </w:rPr>
              <w:t>Dalyvavimas Respublikiniame projekte „Sveikata visus metus“;</w:t>
            </w:r>
          </w:p>
          <w:p w:rsidR="00A665D8" w:rsidRPr="00A665D8" w:rsidRDefault="00A665D8" w:rsidP="00560D40">
            <w:pPr>
              <w:numPr>
                <w:ilvl w:val="0"/>
                <w:numId w:val="2"/>
              </w:numPr>
              <w:tabs>
                <w:tab w:val="left" w:pos="180"/>
              </w:tabs>
              <w:suppressAutoHyphens/>
              <w:contextualSpacing/>
              <w:jc w:val="both"/>
              <w:rPr>
                <w:rFonts w:ascii="Times New Roman" w:eastAsia="Calibri" w:hAnsi="Times New Roman" w:cs="Times New Roman"/>
                <w:color w:val="222222"/>
                <w:sz w:val="24"/>
                <w:szCs w:val="24"/>
                <w:shd w:val="clear" w:color="auto" w:fill="FFFFFF"/>
                <w:lang w:eastAsia="ar-SA"/>
              </w:rPr>
            </w:pPr>
            <w:r w:rsidRPr="00A665D8">
              <w:rPr>
                <w:rFonts w:ascii="Times New Roman" w:eastAsia="Calibri" w:hAnsi="Times New Roman" w:cs="Times New Roman"/>
                <w:color w:val="222222"/>
                <w:sz w:val="24"/>
                <w:szCs w:val="24"/>
                <w:shd w:val="clear" w:color="auto" w:fill="FFFFFF"/>
                <w:lang w:eastAsia="ar-SA"/>
              </w:rPr>
              <w:t>Dalyvavimas Respublikiniame projekte „Sveikatiada“;</w:t>
            </w:r>
          </w:p>
          <w:p w:rsidR="00A665D8" w:rsidRPr="00A665D8" w:rsidRDefault="00A665D8" w:rsidP="00560D40">
            <w:pPr>
              <w:numPr>
                <w:ilvl w:val="0"/>
                <w:numId w:val="2"/>
              </w:numPr>
              <w:tabs>
                <w:tab w:val="left" w:pos="180"/>
              </w:tabs>
              <w:suppressAutoHyphens/>
              <w:contextualSpacing/>
              <w:jc w:val="both"/>
              <w:rPr>
                <w:rFonts w:ascii="Times New Roman" w:eastAsia="Calibri" w:hAnsi="Times New Roman" w:cs="Times New Roman"/>
                <w:color w:val="222222"/>
                <w:sz w:val="24"/>
                <w:szCs w:val="24"/>
                <w:shd w:val="clear" w:color="auto" w:fill="FFFFFF"/>
                <w:lang w:eastAsia="ar-SA"/>
              </w:rPr>
            </w:pPr>
            <w:r w:rsidRPr="00A665D8">
              <w:rPr>
                <w:rFonts w:ascii="Times New Roman" w:eastAsia="Calibri" w:hAnsi="Times New Roman" w:cs="Times New Roman"/>
                <w:color w:val="222222"/>
                <w:sz w:val="24"/>
                <w:szCs w:val="24"/>
                <w:shd w:val="clear" w:color="auto" w:fill="FFFFFF"/>
                <w:lang w:eastAsia="ar-SA"/>
              </w:rPr>
              <w:t>LFF masinio vaikų futbolo vystymo programos „Sugrąžinkime vaikus į stadionus“ projekte „Futboliukas“.</w:t>
            </w:r>
          </w:p>
          <w:p w:rsidR="00A665D8" w:rsidRPr="00A665D8" w:rsidRDefault="00A665D8" w:rsidP="00560D40">
            <w:pPr>
              <w:ind w:left="36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Veiklos analizė parodė, kad dalyvavimas tose projektuose buvo esmingas, nes skatino kūrybingai dirbti su vaikais.</w:t>
            </w:r>
          </w:p>
          <w:p w:rsidR="00A665D8" w:rsidRPr="00A665D8" w:rsidRDefault="00A665D8" w:rsidP="00560D40">
            <w:p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Tobulinant edukacines lauko erdves bei siekiant užtikrinti kokybišką auklėjimą ir ugdymą iš mūsų įstaigos sutaupytų lėšų (pavasarį karantino metu ir vasara: šiluma, elektra, vanduo ir t. t. ) buvo užsakyta ir įsigyta:</w:t>
            </w:r>
          </w:p>
          <w:p w:rsidR="00A665D8" w:rsidRPr="00A665D8" w:rsidRDefault="00A665D8" w:rsidP="00560D40">
            <w:pPr>
              <w:pStyle w:val="Sraopastraipa"/>
              <w:numPr>
                <w:ilvl w:val="0"/>
                <w:numId w:val="4"/>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Žaidimų aikštelė „Rasa“    2 </w:t>
            </w:r>
            <w:proofErr w:type="spellStart"/>
            <w:r w:rsidRPr="00A665D8">
              <w:rPr>
                <w:rFonts w:ascii="Times New Roman" w:eastAsia="Times New Roman" w:hAnsi="Times New Roman" w:cs="Times New Roman"/>
                <w:sz w:val="24"/>
                <w:szCs w:val="24"/>
                <w:lang w:eastAsia="ru-RU"/>
              </w:rPr>
              <w:t>vnt</w:t>
            </w:r>
            <w:proofErr w:type="spellEnd"/>
            <w:r w:rsidRPr="00A665D8">
              <w:rPr>
                <w:rFonts w:ascii="Times New Roman" w:eastAsia="Times New Roman" w:hAnsi="Times New Roman" w:cs="Times New Roman"/>
                <w:sz w:val="24"/>
                <w:szCs w:val="24"/>
                <w:lang w:eastAsia="ru-RU"/>
              </w:rPr>
              <w:t>.</w:t>
            </w:r>
          </w:p>
          <w:p w:rsidR="00A665D8" w:rsidRPr="00A665D8" w:rsidRDefault="00A665D8" w:rsidP="00560D40">
            <w:pPr>
              <w:pStyle w:val="Sraopastraipa"/>
              <w:numPr>
                <w:ilvl w:val="0"/>
                <w:numId w:val="4"/>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Nameliai su edukaciniais elementais „Modestas“   2 </w:t>
            </w:r>
            <w:proofErr w:type="spellStart"/>
            <w:r w:rsidRPr="00A665D8">
              <w:rPr>
                <w:rFonts w:ascii="Times New Roman" w:eastAsia="Times New Roman" w:hAnsi="Times New Roman" w:cs="Times New Roman"/>
                <w:sz w:val="24"/>
                <w:szCs w:val="24"/>
                <w:lang w:eastAsia="ru-RU"/>
              </w:rPr>
              <w:t>vnt</w:t>
            </w:r>
            <w:proofErr w:type="spellEnd"/>
            <w:r w:rsidRPr="00A665D8">
              <w:rPr>
                <w:rFonts w:ascii="Times New Roman" w:eastAsia="Times New Roman" w:hAnsi="Times New Roman" w:cs="Times New Roman"/>
                <w:sz w:val="24"/>
                <w:szCs w:val="24"/>
                <w:lang w:eastAsia="ru-RU"/>
              </w:rPr>
              <w:t xml:space="preserve">. </w:t>
            </w:r>
          </w:p>
          <w:p w:rsidR="00A665D8" w:rsidRPr="00A665D8" w:rsidRDefault="00A665D8" w:rsidP="00560D40">
            <w:pPr>
              <w:pStyle w:val="Sraopastraipa"/>
              <w:numPr>
                <w:ilvl w:val="0"/>
                <w:numId w:val="4"/>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Nameliai „Lukas“    3 </w:t>
            </w:r>
            <w:proofErr w:type="spellStart"/>
            <w:r w:rsidRPr="00A665D8">
              <w:rPr>
                <w:rFonts w:ascii="Times New Roman" w:eastAsia="Times New Roman" w:hAnsi="Times New Roman" w:cs="Times New Roman"/>
                <w:sz w:val="24"/>
                <w:szCs w:val="24"/>
                <w:lang w:eastAsia="ru-RU"/>
              </w:rPr>
              <w:t>vnt</w:t>
            </w:r>
            <w:proofErr w:type="spellEnd"/>
            <w:r w:rsidRPr="00A665D8">
              <w:rPr>
                <w:rFonts w:ascii="Times New Roman" w:eastAsia="Times New Roman" w:hAnsi="Times New Roman" w:cs="Times New Roman"/>
                <w:sz w:val="24"/>
                <w:szCs w:val="24"/>
                <w:lang w:eastAsia="ru-RU"/>
              </w:rPr>
              <w:t xml:space="preserve">. </w:t>
            </w:r>
          </w:p>
          <w:p w:rsidR="00A665D8" w:rsidRPr="00A665D8" w:rsidRDefault="00A665D8" w:rsidP="00560D40">
            <w:pPr>
              <w:pStyle w:val="Sraopastraipa"/>
              <w:numPr>
                <w:ilvl w:val="0"/>
                <w:numId w:val="4"/>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Parko suolai su 2 sekcijomis   4 </w:t>
            </w:r>
            <w:proofErr w:type="spellStart"/>
            <w:r w:rsidRPr="00A665D8">
              <w:rPr>
                <w:rFonts w:ascii="Times New Roman" w:eastAsia="Times New Roman" w:hAnsi="Times New Roman" w:cs="Times New Roman"/>
                <w:sz w:val="24"/>
                <w:szCs w:val="24"/>
                <w:lang w:eastAsia="ru-RU"/>
              </w:rPr>
              <w:t>vnt</w:t>
            </w:r>
            <w:proofErr w:type="spellEnd"/>
            <w:r w:rsidRPr="00A665D8">
              <w:rPr>
                <w:rFonts w:ascii="Times New Roman" w:eastAsia="Times New Roman" w:hAnsi="Times New Roman" w:cs="Times New Roman"/>
                <w:sz w:val="24"/>
                <w:szCs w:val="24"/>
                <w:lang w:eastAsia="ru-RU"/>
              </w:rPr>
              <w:t xml:space="preserve">. </w:t>
            </w:r>
          </w:p>
          <w:p w:rsidR="00A665D8" w:rsidRPr="00A665D8" w:rsidRDefault="00A665D8" w:rsidP="00560D40">
            <w:pPr>
              <w:pStyle w:val="Sraopastraipa"/>
              <w:numPr>
                <w:ilvl w:val="0"/>
                <w:numId w:val="4"/>
              </w:numPr>
              <w:autoSpaceDE w:val="0"/>
              <w:autoSpaceDN w:val="0"/>
              <w:adjustRightInd w:val="0"/>
              <w:jc w:val="both"/>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Smėlio dėžės su stogeliu   2 </w:t>
            </w:r>
            <w:proofErr w:type="spellStart"/>
            <w:r w:rsidRPr="00A665D8">
              <w:rPr>
                <w:rFonts w:ascii="Times New Roman" w:eastAsia="Times New Roman" w:hAnsi="Times New Roman" w:cs="Times New Roman"/>
                <w:sz w:val="24"/>
                <w:szCs w:val="24"/>
                <w:lang w:eastAsia="ru-RU"/>
              </w:rPr>
              <w:t>vnt</w:t>
            </w:r>
            <w:proofErr w:type="spellEnd"/>
            <w:r w:rsidRPr="00A665D8">
              <w:rPr>
                <w:rFonts w:ascii="Times New Roman" w:eastAsia="Times New Roman" w:hAnsi="Times New Roman" w:cs="Times New Roman"/>
                <w:sz w:val="24"/>
                <w:szCs w:val="24"/>
                <w:lang w:eastAsia="ru-RU"/>
              </w:rPr>
              <w:t>.</w:t>
            </w:r>
          </w:p>
          <w:p w:rsidR="00A665D8" w:rsidRPr="00A665D8" w:rsidRDefault="00A665D8" w:rsidP="00560D40">
            <w:pPr>
              <w:rPr>
                <w:rFonts w:ascii="Times New Roman" w:eastAsia="Times New Roman" w:hAnsi="Times New Roman" w:cs="Times New Roman"/>
                <w:b/>
                <w:sz w:val="24"/>
                <w:szCs w:val="24"/>
                <w:lang w:eastAsia="ru-RU"/>
              </w:rPr>
            </w:pPr>
          </w:p>
          <w:p w:rsidR="00A665D8" w:rsidRPr="00A665D8" w:rsidRDefault="00A665D8" w:rsidP="00560D40">
            <w:pPr>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    Pandemijos metu vaikai buvo skatinami saugoti savo sveikatą ir praktiškai bei teoriškai perimti sveikos gyvensenos  vertybes iš suaugusiųjų. </w:t>
            </w:r>
          </w:p>
          <w:p w:rsidR="00A665D8" w:rsidRPr="00A665D8" w:rsidRDefault="00A665D8" w:rsidP="00560D40">
            <w:pPr>
              <w:rPr>
                <w:rFonts w:ascii="Times New Roman" w:eastAsia="Calibri" w:hAnsi="Times New Roman" w:cs="Times New Roman"/>
                <w:b/>
                <w:sz w:val="24"/>
                <w:szCs w:val="24"/>
              </w:rPr>
            </w:pPr>
            <w:r w:rsidRPr="00A665D8">
              <w:rPr>
                <w:rFonts w:ascii="Times New Roman" w:eastAsia="Times New Roman" w:hAnsi="Times New Roman" w:cs="Times New Roman"/>
                <w:sz w:val="24"/>
                <w:szCs w:val="24"/>
                <w:lang w:eastAsia="ru-RU"/>
              </w:rPr>
              <w:t xml:space="preserve">  Valstybės švietimo politikos išmanymas reikalavo</w:t>
            </w:r>
            <w:r w:rsidRPr="00A665D8">
              <w:rPr>
                <w:rFonts w:ascii="Times New Roman" w:eastAsia="Calibri" w:hAnsi="Times New Roman" w:cs="Times New Roman"/>
                <w:b/>
                <w:sz w:val="24"/>
                <w:szCs w:val="24"/>
              </w:rPr>
              <w:t xml:space="preserve"> </w:t>
            </w:r>
            <w:r w:rsidRPr="00A665D8">
              <w:rPr>
                <w:rFonts w:ascii="Times New Roman" w:eastAsia="Times New Roman" w:hAnsi="Times New Roman" w:cs="Times New Roman"/>
                <w:sz w:val="24"/>
                <w:szCs w:val="24"/>
                <w:lang w:eastAsia="ru-RU"/>
              </w:rPr>
              <w:t>asmeniškai priimti atsakomybę, greitai reaguoti į susiklosčiusią situaciją bei užt</w:t>
            </w:r>
            <w:r w:rsidR="002006F1">
              <w:rPr>
                <w:rFonts w:ascii="Times New Roman" w:eastAsia="Times New Roman" w:hAnsi="Times New Roman" w:cs="Times New Roman"/>
                <w:sz w:val="24"/>
                <w:szCs w:val="24"/>
                <w:lang w:eastAsia="ru-RU"/>
              </w:rPr>
              <w:t>ikrinti Sveikatos apsaugos bei Š</w:t>
            </w:r>
            <w:r w:rsidRPr="00A665D8">
              <w:rPr>
                <w:rFonts w:ascii="Times New Roman" w:eastAsia="Times New Roman" w:hAnsi="Times New Roman" w:cs="Times New Roman"/>
                <w:sz w:val="24"/>
                <w:szCs w:val="24"/>
                <w:lang w:eastAsia="ru-RU"/>
              </w:rPr>
              <w:t>vietimo, mokslo ir sporto ministerijų reikalavimus dėl apsisaugojimo nuo COVID–19 protrūkio.</w:t>
            </w:r>
          </w:p>
          <w:p w:rsidR="00A665D8" w:rsidRPr="00A665D8" w:rsidRDefault="00A665D8" w:rsidP="00560D40">
            <w:pPr>
              <w:rPr>
                <w:rFonts w:ascii="Times New Roman" w:eastAsia="Times New Roman" w:hAnsi="Times New Roman" w:cs="Times New Roman"/>
                <w:sz w:val="24"/>
                <w:szCs w:val="24"/>
                <w:lang w:eastAsia="ru-RU"/>
              </w:rPr>
            </w:pPr>
            <w:r w:rsidRPr="00A665D8">
              <w:rPr>
                <w:rFonts w:ascii="Times New Roman" w:eastAsia="Times New Roman" w:hAnsi="Times New Roman" w:cs="Times New Roman"/>
                <w:sz w:val="24"/>
                <w:szCs w:val="24"/>
                <w:lang w:eastAsia="ru-RU"/>
              </w:rPr>
              <w:t xml:space="preserve">  Pagal naujausias ŠMM rekomendacijas, organizuojant ugdymo procesą 2020 metais darželyje maksimaliai laikomasi numatytų saugos priemonių, ribojami darželio bendruomenės kontaktai, laikomasi saugaus atstumo. To buvo pasiekta, nes inicijavau griežtą tvarką,  kad kiekvienai vaikų grupei būtų paskirta konkreti patalpa,  kurioje vyksta veiklos, vengiant skirtingo amžiaus vaikų grupių susitikimų.</w:t>
            </w:r>
          </w:p>
          <w:p w:rsidR="00A665D8" w:rsidRPr="00A665D8" w:rsidRDefault="00A665D8" w:rsidP="00560D40">
            <w:pPr>
              <w:rPr>
                <w:rFonts w:ascii="Times New Roman" w:eastAsia="Times New Roman" w:hAnsi="Times New Roman" w:cs="Times New Roman"/>
                <w:sz w:val="24"/>
                <w:szCs w:val="24"/>
                <w:lang w:eastAsia="ru-RU"/>
              </w:rPr>
            </w:pPr>
            <w:r w:rsidRPr="00A665D8">
              <w:rPr>
                <w:rFonts w:ascii="Times New Roman" w:eastAsia="Calibri" w:hAnsi="Times New Roman" w:cs="Times New Roman"/>
                <w:sz w:val="24"/>
                <w:szCs w:val="24"/>
              </w:rPr>
              <w:t xml:space="preserve">  Lyginant su praėjusių metų rezultatais, šiemet daugiau ikimokyklinį ugdymą deriname su šeimų poreikiais, tai skatino mus atsinaujinti, atsiskleisti ir tobulėti, pastebėti kiekvieno vaiko individualumą, užtikrinti visapusišką vaiko lavinimą, ugdymo kokybės tobulinimą. </w:t>
            </w:r>
            <w:r w:rsidRPr="00A665D8">
              <w:rPr>
                <w:rFonts w:ascii="Times New Roman" w:eastAsia="Times New Roman" w:hAnsi="Times New Roman" w:cs="Times New Roman"/>
                <w:sz w:val="24"/>
                <w:szCs w:val="24"/>
                <w:lang w:eastAsia="ru-RU"/>
              </w:rPr>
              <w:t>Pasiektus rezultatus įtakojo intensyvūs bendravimas  su tėvais. Tėvams buvo pateikiama informacija stenduose, parodose, virtualios erdvės pagalba, socialiniuose  tinkluose: darželio svetainė, informacinės SMS žinutės.</w:t>
            </w:r>
          </w:p>
          <w:p w:rsidR="00A665D8" w:rsidRPr="00A665D8" w:rsidRDefault="00A665D8" w:rsidP="00560D40">
            <w:pPr>
              <w:jc w:val="both"/>
              <w:rPr>
                <w:rFonts w:ascii="Times New Roman" w:eastAsia="Calibri" w:hAnsi="Times New Roman" w:cs="Times New Roman"/>
                <w:sz w:val="24"/>
                <w:szCs w:val="24"/>
                <w:lang w:eastAsia="lt-LT"/>
              </w:rPr>
            </w:pPr>
            <w:r w:rsidRPr="00A665D8">
              <w:rPr>
                <w:rFonts w:ascii="Times New Roman" w:eastAsia="Times New Roman" w:hAnsi="Times New Roman" w:cs="Times New Roman"/>
                <w:sz w:val="24"/>
                <w:szCs w:val="24"/>
              </w:rPr>
              <w:t xml:space="preserve">   Strateginio ir metinio veiklos plano nuoseklus įgyvendinimas stiprino įstaigos įvaizdį. Šių tikslų ir uždavinių įgyvendinimas atsispindi ir mano, kaip vadovo, pasiektuose veiklos rezultatuose ir jų rodikliuose: </w:t>
            </w:r>
            <w:r w:rsidRPr="00A665D8">
              <w:rPr>
                <w:rFonts w:ascii="Times New Roman" w:hAnsi="Times New Roman" w:cs="Times New Roman"/>
                <w:iCs/>
                <w:color w:val="000000"/>
                <w:sz w:val="24"/>
                <w:szCs w:val="24"/>
              </w:rPr>
              <w:t>sugebėjau inicijuoti naujoves ir užtikrinti sėkmingą organizacijos funkcionavimą</w:t>
            </w:r>
            <w:r w:rsidRPr="00A665D8">
              <w:rPr>
                <w:rFonts w:ascii="Times New Roman" w:hAnsi="Times New Roman" w:cs="Times New Roman"/>
                <w:i/>
                <w:iCs/>
                <w:color w:val="000000"/>
                <w:sz w:val="24"/>
                <w:szCs w:val="24"/>
              </w:rPr>
              <w:t>.</w:t>
            </w:r>
          </w:p>
        </w:tc>
      </w:tr>
    </w:tbl>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II SKYRIUS</w:t>
      </w: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METŲ VEIKLOS UŽDUOTYS, REZULTATAI IR RODIKLIAI</w:t>
      </w:r>
    </w:p>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p>
    <w:p w:rsidR="00A665D8" w:rsidRPr="00A665D8" w:rsidRDefault="00A665D8" w:rsidP="00A665D8">
      <w:pPr>
        <w:tabs>
          <w:tab w:val="left" w:pos="284"/>
        </w:tabs>
        <w:spacing w:after="0" w:line="240" w:lineRule="auto"/>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1.</w:t>
      </w:r>
      <w:r w:rsidRPr="00A665D8">
        <w:rPr>
          <w:rFonts w:ascii="Times New Roman" w:eastAsia="Times New Roman" w:hAnsi="Times New Roman" w:cs="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43"/>
        <w:gridCol w:w="4565"/>
      </w:tblGrid>
      <w:tr w:rsidR="00A665D8" w:rsidRPr="009550EE" w:rsidTr="00560D40">
        <w:tc>
          <w:tcPr>
            <w:tcW w:w="141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Metų užduotys (toliau – užduotys)</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Siektini rezultatai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Rezultatų vertinimo rodikliai (kuriais vadovaujantis vertinama, ar nustatytos užduotys įvykdytos)</w:t>
            </w:r>
          </w:p>
        </w:tc>
        <w:tc>
          <w:tcPr>
            <w:tcW w:w="4565"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Pasiekti rezultatai ir jų rodikliai</w:t>
            </w:r>
          </w:p>
        </w:tc>
      </w:tr>
      <w:tr w:rsidR="00A665D8" w:rsidRPr="009550EE" w:rsidTr="00560D40">
        <w:tc>
          <w:tcPr>
            <w:tcW w:w="141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1.1.</w:t>
            </w:r>
            <w:r w:rsidRPr="00A665D8">
              <w:rPr>
                <w:rFonts w:ascii="Times New Roman" w:hAnsi="Times New Roman"/>
                <w:color w:val="000000"/>
                <w:kern w:val="3"/>
                <w:sz w:val="24"/>
                <w:szCs w:val="24"/>
                <w:lang w:val="lt-LT" w:eastAsia="zh-CN"/>
              </w:rPr>
              <w:t xml:space="preserve"> . Užtikrinti kokybišką ir inovatyvų ugdymą (si).</w:t>
            </w:r>
          </w:p>
        </w:tc>
        <w:tc>
          <w:tcPr>
            <w:tcW w:w="1559"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sz w:val="24"/>
                <w:szCs w:val="24"/>
                <w:lang w:val="lt-LT" w:eastAsia="lt-LT"/>
              </w:rPr>
              <w:t>Siekti, kad ugdymo (si) programos turinys ir jo įgyvendinimas atlieptų šiuolaikinius ikimokykliniam ugdymui (si) keliamus reikalavimus.</w:t>
            </w:r>
          </w:p>
        </w:tc>
        <w:tc>
          <w:tcPr>
            <w:tcW w:w="1843"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Modernios ugdymosi erdvės.</w:t>
            </w:r>
            <w:r w:rsidRPr="00A665D8">
              <w:rPr>
                <w:rFonts w:ascii="Calibri" w:eastAsia="Calibri" w:hAnsi="Calibri" w:cs="Times New Roman"/>
                <w:sz w:val="24"/>
                <w:szCs w:val="24"/>
                <w:lang w:val="lt-LT" w:eastAsia="lt-LT"/>
              </w:rPr>
              <w:t xml:space="preserve"> </w:t>
            </w:r>
            <w:r w:rsidRPr="00A665D8">
              <w:rPr>
                <w:rFonts w:ascii="Times New Roman" w:eastAsia="Calibri" w:hAnsi="Times New Roman" w:cs="Times New Roman"/>
                <w:sz w:val="24"/>
                <w:szCs w:val="24"/>
                <w:lang w:val="lt-LT" w:eastAsia="lt-LT"/>
              </w:rPr>
              <w:t>Gerėja veiklos kokybė.</w:t>
            </w:r>
          </w:p>
          <w:p w:rsidR="00A665D8" w:rsidRPr="00A665D8" w:rsidRDefault="00A665D8" w:rsidP="00560D40">
            <w:pPr>
              <w:spacing w:after="0" w:line="240" w:lineRule="auto"/>
              <w:textAlignment w:val="baseline"/>
              <w:rPr>
                <w:rFonts w:ascii="Times New Roman" w:eastAsia="Times New Roman" w:hAnsi="Times New Roman" w:cs="Times New Roman"/>
                <w:color w:val="00000A"/>
                <w:sz w:val="24"/>
                <w:szCs w:val="24"/>
                <w:lang w:val="lt-LT" w:eastAsia="lt-LT"/>
              </w:rPr>
            </w:pPr>
            <w:r w:rsidRPr="00A665D8">
              <w:rPr>
                <w:rFonts w:ascii="Times New Roman" w:eastAsia="Times New Roman" w:hAnsi="Times New Roman" w:cs="Times New Roman"/>
                <w:color w:val="00000A"/>
                <w:sz w:val="24"/>
                <w:szCs w:val="24"/>
                <w:lang w:val="lt-LT" w:eastAsia="lt-LT"/>
              </w:rPr>
              <w:t xml:space="preserve">Mokytojų tarybos ir metodinės grupės tarybos posėdžių metu sistemingai ir nuosekliai analizuojami vaikų pasiekimai, numatomos tobulintinos sritys. </w:t>
            </w: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Calibri" w:hAnsi="Times New Roman" w:cs="Times New Roman"/>
                <w:sz w:val="24"/>
                <w:szCs w:val="24"/>
                <w:lang w:val="lt-LT" w:eastAsia="lt-LT"/>
              </w:rPr>
              <w:t>Pagerėjo vaikų ugdymosi pasiekimai.</w:t>
            </w:r>
          </w:p>
        </w:tc>
        <w:tc>
          <w:tcPr>
            <w:tcW w:w="456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autoSpaceDE w:val="0"/>
              <w:autoSpaceDN w:val="0"/>
              <w:adjustRightInd w:val="0"/>
              <w:rPr>
                <w:rFonts w:ascii="Times New Roman" w:eastAsia="Times New Roman" w:hAnsi="Times New Roman" w:cs="Times New Roman"/>
                <w:color w:val="222222"/>
                <w:sz w:val="24"/>
                <w:szCs w:val="24"/>
                <w:shd w:val="clear" w:color="auto" w:fill="FFFFFF"/>
                <w:lang w:val="lt-LT" w:eastAsia="ru-RU"/>
              </w:rPr>
            </w:pPr>
            <w:r w:rsidRPr="00A665D8">
              <w:rPr>
                <w:rFonts w:ascii="Times New Roman" w:eastAsia="Times New Roman" w:hAnsi="Times New Roman" w:cs="Times New Roman"/>
                <w:color w:val="222222"/>
                <w:sz w:val="24"/>
                <w:szCs w:val="24"/>
                <w:shd w:val="clear" w:color="auto" w:fill="FFFFFF"/>
                <w:lang w:val="lt-LT" w:eastAsia="ru-RU"/>
              </w:rPr>
              <w:t xml:space="preserve">Jašiūnų l. </w:t>
            </w:r>
            <w:proofErr w:type="spellStart"/>
            <w:r w:rsidRPr="00A665D8">
              <w:rPr>
                <w:rFonts w:ascii="Times New Roman" w:eastAsia="Times New Roman" w:hAnsi="Times New Roman" w:cs="Times New Roman"/>
                <w:color w:val="222222"/>
                <w:sz w:val="24"/>
                <w:szCs w:val="24"/>
                <w:shd w:val="clear" w:color="auto" w:fill="FFFFFF"/>
                <w:lang w:val="lt-LT" w:eastAsia="ru-RU"/>
              </w:rPr>
              <w:t>d</w:t>
            </w:r>
            <w:proofErr w:type="spellEnd"/>
            <w:r w:rsidRPr="00A665D8">
              <w:rPr>
                <w:rFonts w:ascii="Times New Roman" w:eastAsia="Times New Roman" w:hAnsi="Times New Roman" w:cs="Times New Roman"/>
                <w:color w:val="222222"/>
                <w:sz w:val="24"/>
                <w:szCs w:val="24"/>
                <w:shd w:val="clear" w:color="auto" w:fill="FFFFFF"/>
                <w:lang w:val="lt-LT" w:eastAsia="ru-RU"/>
              </w:rPr>
              <w:t>. „Žilvitis“ įsigyta šiuolaikinėmis technologijomis paremtas interaktyvias priemones ir virtualią ugdymo(si) aplinką, kurios bendrai skatina  holistinį vaikų augimą, raidą, mokymąsi, apimantį STEM, STEAM ar STRREAM sritis bei padeda pedagogams planuoti ir įgyvendinti kompleksinę kūrybinę ir tiriamąją veiklą ugdant vaikų kompetencijas:</w:t>
            </w:r>
          </w:p>
          <w:p w:rsidR="00A665D8" w:rsidRPr="00A665D8" w:rsidRDefault="00A665D8" w:rsidP="00560D40">
            <w:pPr>
              <w:autoSpaceDE w:val="0"/>
              <w:autoSpaceDN w:val="0"/>
              <w:adjustRightInd w:val="0"/>
              <w:rPr>
                <w:rFonts w:ascii="Times New Roman" w:eastAsia="Times New Roman" w:hAnsi="Times New Roman" w:cs="Times New Roman"/>
                <w:sz w:val="24"/>
                <w:szCs w:val="24"/>
                <w:u w:val="single"/>
                <w:lang w:val="lt-LT" w:eastAsia="ru-RU"/>
              </w:rPr>
            </w:pPr>
            <w:r w:rsidRPr="00A665D8">
              <w:rPr>
                <w:rFonts w:ascii="Times New Roman" w:eastAsia="Times New Roman" w:hAnsi="Times New Roman" w:cs="Times New Roman"/>
                <w:color w:val="222222"/>
                <w:sz w:val="24"/>
                <w:szCs w:val="24"/>
                <w:shd w:val="clear" w:color="auto" w:fill="FFFFFF"/>
                <w:lang w:val="lt-LT" w:eastAsia="ru-RU"/>
              </w:rPr>
              <w:t xml:space="preserve"> </w:t>
            </w:r>
            <w:r w:rsidRPr="00A665D8">
              <w:rPr>
                <w:rFonts w:ascii="Times New Roman" w:eastAsia="Times New Roman" w:hAnsi="Times New Roman" w:cs="Times New Roman"/>
                <w:color w:val="222222"/>
                <w:sz w:val="24"/>
                <w:szCs w:val="24"/>
                <w:u w:val="single"/>
                <w:shd w:val="clear" w:color="auto" w:fill="FFFFFF"/>
                <w:lang w:val="lt-LT" w:eastAsia="ru-RU"/>
              </w:rPr>
              <w:t xml:space="preserve">Interaktyviosios edukacinės grindys (1 </w:t>
            </w:r>
            <w:proofErr w:type="spellStart"/>
            <w:r w:rsidRPr="00A665D8">
              <w:rPr>
                <w:rFonts w:ascii="Times New Roman" w:eastAsia="Times New Roman" w:hAnsi="Times New Roman" w:cs="Times New Roman"/>
                <w:color w:val="222222"/>
                <w:sz w:val="24"/>
                <w:szCs w:val="24"/>
                <w:u w:val="single"/>
                <w:shd w:val="clear" w:color="auto" w:fill="FFFFFF"/>
                <w:lang w:val="lt-LT" w:eastAsia="ru-RU"/>
              </w:rPr>
              <w:t>vnt</w:t>
            </w:r>
            <w:proofErr w:type="spellEnd"/>
            <w:r w:rsidRPr="00A665D8">
              <w:rPr>
                <w:rFonts w:ascii="Times New Roman" w:eastAsia="Times New Roman" w:hAnsi="Times New Roman" w:cs="Times New Roman"/>
                <w:color w:val="222222"/>
                <w:sz w:val="24"/>
                <w:szCs w:val="24"/>
                <w:u w:val="single"/>
                <w:shd w:val="clear" w:color="auto" w:fill="FFFFFF"/>
                <w:lang w:val="lt-LT" w:eastAsia="ru-RU"/>
              </w:rPr>
              <w:t xml:space="preserve">.); Edukaciniai robotai – bitės (1 </w:t>
            </w:r>
            <w:proofErr w:type="spellStart"/>
            <w:r w:rsidRPr="00A665D8">
              <w:rPr>
                <w:rFonts w:ascii="Times New Roman" w:eastAsia="Times New Roman" w:hAnsi="Times New Roman" w:cs="Times New Roman"/>
                <w:color w:val="222222"/>
                <w:sz w:val="24"/>
                <w:szCs w:val="24"/>
                <w:u w:val="single"/>
                <w:shd w:val="clear" w:color="auto" w:fill="FFFFFF"/>
                <w:lang w:val="lt-LT" w:eastAsia="ru-RU"/>
              </w:rPr>
              <w:t>kmpl</w:t>
            </w:r>
            <w:proofErr w:type="spellEnd"/>
            <w:r w:rsidRPr="00A665D8">
              <w:rPr>
                <w:rFonts w:ascii="Times New Roman" w:eastAsia="Times New Roman" w:hAnsi="Times New Roman" w:cs="Times New Roman"/>
                <w:color w:val="222222"/>
                <w:sz w:val="24"/>
                <w:szCs w:val="24"/>
                <w:u w:val="single"/>
                <w:shd w:val="clear" w:color="auto" w:fill="FFFFFF"/>
                <w:lang w:val="lt-LT" w:eastAsia="ru-RU"/>
              </w:rPr>
              <w:t xml:space="preserve">.); Interaktyvusis ekranas (1 </w:t>
            </w:r>
            <w:proofErr w:type="spellStart"/>
            <w:r w:rsidRPr="00A665D8">
              <w:rPr>
                <w:rFonts w:ascii="Times New Roman" w:eastAsia="Times New Roman" w:hAnsi="Times New Roman" w:cs="Times New Roman"/>
                <w:color w:val="222222"/>
                <w:sz w:val="24"/>
                <w:szCs w:val="24"/>
                <w:u w:val="single"/>
                <w:shd w:val="clear" w:color="auto" w:fill="FFFFFF"/>
                <w:lang w:val="lt-LT" w:eastAsia="ru-RU"/>
              </w:rPr>
              <w:t>vnt</w:t>
            </w:r>
            <w:proofErr w:type="spellEnd"/>
            <w:r w:rsidRPr="00A665D8">
              <w:rPr>
                <w:rFonts w:ascii="Times New Roman" w:eastAsia="Times New Roman" w:hAnsi="Times New Roman" w:cs="Times New Roman"/>
                <w:color w:val="222222"/>
                <w:sz w:val="24"/>
                <w:szCs w:val="24"/>
                <w:u w:val="single"/>
                <w:shd w:val="clear" w:color="auto" w:fill="FFFFFF"/>
                <w:lang w:val="lt-LT" w:eastAsia="ru-RU"/>
              </w:rPr>
              <w:t xml:space="preserve">.); Interaktyvusis stalas (1 </w:t>
            </w:r>
            <w:proofErr w:type="spellStart"/>
            <w:r w:rsidRPr="00A665D8">
              <w:rPr>
                <w:rFonts w:ascii="Times New Roman" w:eastAsia="Times New Roman" w:hAnsi="Times New Roman" w:cs="Times New Roman"/>
                <w:color w:val="222222"/>
                <w:sz w:val="24"/>
                <w:szCs w:val="24"/>
                <w:u w:val="single"/>
                <w:shd w:val="clear" w:color="auto" w:fill="FFFFFF"/>
                <w:lang w:val="lt-LT" w:eastAsia="ru-RU"/>
              </w:rPr>
              <w:t>vnt</w:t>
            </w:r>
            <w:proofErr w:type="spellEnd"/>
            <w:r w:rsidRPr="00A665D8">
              <w:rPr>
                <w:rFonts w:ascii="Times New Roman" w:eastAsia="Times New Roman" w:hAnsi="Times New Roman" w:cs="Times New Roman"/>
                <w:color w:val="222222"/>
                <w:sz w:val="24"/>
                <w:szCs w:val="24"/>
                <w:u w:val="single"/>
                <w:shd w:val="clear" w:color="auto" w:fill="FFFFFF"/>
                <w:lang w:val="lt-LT" w:eastAsia="ru-RU"/>
              </w:rPr>
              <w:t xml:space="preserve">.); Multisensorinių kambarių priemonės (1 </w:t>
            </w:r>
            <w:proofErr w:type="spellStart"/>
            <w:r w:rsidRPr="00A665D8">
              <w:rPr>
                <w:rFonts w:ascii="Times New Roman" w:eastAsia="Times New Roman" w:hAnsi="Times New Roman" w:cs="Times New Roman"/>
                <w:color w:val="222222"/>
                <w:sz w:val="24"/>
                <w:szCs w:val="24"/>
                <w:u w:val="single"/>
                <w:shd w:val="clear" w:color="auto" w:fill="FFFFFF"/>
                <w:lang w:val="lt-LT" w:eastAsia="ru-RU"/>
              </w:rPr>
              <w:t>kmpl</w:t>
            </w:r>
            <w:proofErr w:type="spellEnd"/>
            <w:r w:rsidRPr="00A665D8">
              <w:rPr>
                <w:rFonts w:ascii="Times New Roman" w:eastAsia="Times New Roman" w:hAnsi="Times New Roman" w:cs="Times New Roman"/>
                <w:color w:val="222222"/>
                <w:sz w:val="24"/>
                <w:szCs w:val="24"/>
                <w:u w:val="single"/>
                <w:shd w:val="clear" w:color="auto" w:fill="FFFFFF"/>
                <w:lang w:val="lt-LT" w:eastAsia="ru-RU"/>
              </w:rPr>
              <w:t xml:space="preserve">.); Laboratorinė įranga ikimokyklinukams (1 </w:t>
            </w:r>
            <w:proofErr w:type="spellStart"/>
            <w:r w:rsidRPr="00A665D8">
              <w:rPr>
                <w:rFonts w:ascii="Times New Roman" w:eastAsia="Times New Roman" w:hAnsi="Times New Roman" w:cs="Times New Roman"/>
                <w:color w:val="222222"/>
                <w:sz w:val="24"/>
                <w:szCs w:val="24"/>
                <w:u w:val="single"/>
                <w:shd w:val="clear" w:color="auto" w:fill="FFFFFF"/>
                <w:lang w:val="lt-LT" w:eastAsia="ru-RU"/>
              </w:rPr>
              <w:t>kmpl</w:t>
            </w:r>
            <w:proofErr w:type="spellEnd"/>
            <w:r w:rsidRPr="00A665D8">
              <w:rPr>
                <w:rFonts w:ascii="Times New Roman" w:eastAsia="Times New Roman" w:hAnsi="Times New Roman" w:cs="Times New Roman"/>
                <w:color w:val="222222"/>
                <w:sz w:val="24"/>
                <w:szCs w:val="24"/>
                <w:u w:val="single"/>
                <w:shd w:val="clear" w:color="auto" w:fill="FFFFFF"/>
                <w:lang w:val="lt-LT" w:eastAsia="ru-RU"/>
              </w:rPr>
              <w:t xml:space="preserve">.); Edukacinė mokymosi platforma (aplinka) (1 </w:t>
            </w:r>
            <w:proofErr w:type="spellStart"/>
            <w:r w:rsidRPr="00A665D8">
              <w:rPr>
                <w:rFonts w:ascii="Times New Roman" w:eastAsia="Times New Roman" w:hAnsi="Times New Roman" w:cs="Times New Roman"/>
                <w:color w:val="222222"/>
                <w:sz w:val="24"/>
                <w:szCs w:val="24"/>
                <w:u w:val="single"/>
                <w:shd w:val="clear" w:color="auto" w:fill="FFFFFF"/>
                <w:lang w:val="lt-LT" w:eastAsia="ru-RU"/>
              </w:rPr>
              <w:t>vnt</w:t>
            </w:r>
            <w:proofErr w:type="spellEnd"/>
            <w:r w:rsidRPr="00A665D8">
              <w:rPr>
                <w:rFonts w:ascii="Times New Roman" w:eastAsia="Times New Roman" w:hAnsi="Times New Roman" w:cs="Times New Roman"/>
                <w:color w:val="222222"/>
                <w:sz w:val="24"/>
                <w:szCs w:val="24"/>
                <w:u w:val="single"/>
                <w:shd w:val="clear" w:color="auto" w:fill="FFFFFF"/>
                <w:lang w:val="lt-LT" w:eastAsia="ru-RU"/>
              </w:rPr>
              <w:t>.);</w:t>
            </w:r>
          </w:p>
          <w:p w:rsidR="00A665D8" w:rsidRPr="00A665D8" w:rsidRDefault="00A665D8" w:rsidP="00560D40">
            <w:pPr>
              <w:autoSpaceDE w:val="0"/>
              <w:autoSpaceDN w:val="0"/>
              <w:adjustRightInd w:val="0"/>
              <w:rPr>
                <w:rFonts w:ascii="Times New Roman" w:eastAsia="Times New Roman" w:hAnsi="Times New Roman" w:cs="Times New Roman"/>
                <w:bCs/>
                <w:sz w:val="24"/>
                <w:szCs w:val="24"/>
                <w:lang w:val="lt-LT" w:eastAsia="ru-RU"/>
              </w:rPr>
            </w:pPr>
            <w:r w:rsidRPr="00A665D8">
              <w:rPr>
                <w:rFonts w:ascii="Times New Roman" w:eastAsia="Times New Roman" w:hAnsi="Times New Roman" w:cs="Times New Roman"/>
                <w:sz w:val="24"/>
                <w:szCs w:val="24"/>
                <w:lang w:val="lt-LT" w:eastAsia="ru-RU"/>
              </w:rPr>
              <w:t>Jašiūnų lopšelio-darželio 6 pedagogai dalyvavo projekto „Kokybiško ir inovatyvaus ikimokyklinio ir priešmokyklinio ugdymo užtikrinimas Šalčininkų rajone“</w:t>
            </w:r>
            <w:r w:rsidRPr="00A665D8">
              <w:rPr>
                <w:rFonts w:ascii="Times New Roman" w:eastAsia="Times New Roman" w:hAnsi="Times New Roman" w:cs="Times New Roman"/>
                <w:b/>
                <w:bCs/>
                <w:sz w:val="24"/>
                <w:szCs w:val="24"/>
                <w:u w:val="single"/>
                <w:lang w:val="lt-LT" w:eastAsia="ru-RU"/>
              </w:rPr>
              <w:t xml:space="preserve"> </w:t>
            </w:r>
            <w:r w:rsidRPr="00A665D8">
              <w:rPr>
                <w:rFonts w:ascii="Times New Roman" w:eastAsia="Times New Roman" w:hAnsi="Times New Roman" w:cs="Times New Roman"/>
                <w:bCs/>
                <w:sz w:val="24"/>
                <w:szCs w:val="24"/>
                <w:lang w:val="lt-LT" w:eastAsia="ru-RU"/>
              </w:rPr>
              <w:t>mokymuose. Bendradarbiaujame ir konsultuojamės su Vilniaus lopšeliu-darželiu „Lazdynėlis“. Vyko susitikimai  per ZOOM platformą. Dalijimas gerąją patirtimi, pravestos parodomosios  veiklos naudojant interaktyvų ekraną gerina pedagogų kompetencijas ir žinias  ir padėjo pamatus draugystei tarp darželiu.</w:t>
            </w:r>
          </w:p>
          <w:p w:rsidR="00A665D8" w:rsidRPr="00A665D8" w:rsidRDefault="00A665D8" w:rsidP="00560D40">
            <w:pPr>
              <w:autoSpaceDE w:val="0"/>
              <w:autoSpaceDN w:val="0"/>
              <w:adjustRightInd w:val="0"/>
              <w:rPr>
                <w:rFonts w:ascii="Times New Roman" w:eastAsia="Times New Roman" w:hAnsi="Times New Roman" w:cs="Times New Roman"/>
                <w:sz w:val="24"/>
                <w:szCs w:val="24"/>
                <w:lang w:val="lt-LT" w:eastAsia="ru-RU"/>
              </w:rPr>
            </w:pPr>
            <w:r w:rsidRPr="00A665D8">
              <w:rPr>
                <w:rFonts w:ascii="Times New Roman" w:eastAsia="Times New Roman" w:hAnsi="Times New Roman" w:cs="Times New Roman"/>
                <w:sz w:val="24"/>
                <w:szCs w:val="24"/>
                <w:lang w:val="lt-LT" w:eastAsia="ru-RU"/>
              </w:rPr>
              <w:t>Rugsėjo mėnesį buvo įsigytos vaizdinės ir metodinės priemonės į grupes, plakatai, žaislai, konstruktoriai, dėlionės, didaktiniai žaidimai įvairių kompetencijų įgūdžiams lavinti.</w:t>
            </w: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r>
      <w:tr w:rsidR="00A665D8" w:rsidRPr="009550EE" w:rsidTr="00560D40">
        <w:tc>
          <w:tcPr>
            <w:tcW w:w="141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1.2.</w:t>
            </w:r>
            <w:r w:rsidRPr="00A665D8">
              <w:rPr>
                <w:rFonts w:ascii="Times New Roman" w:hAnsi="Times New Roman"/>
                <w:sz w:val="24"/>
                <w:szCs w:val="24"/>
                <w:lang w:val="lt-LT" w:eastAsia="lt-LT"/>
              </w:rPr>
              <w:t xml:space="preserve"> Tobulinti edukacines lauko erdves, kuriant funkcionalią ugdymo (si) aplinką, siekiant modernios, aktyvinančios, saugios, estetiškos ugdymo (si) aplinkos.</w:t>
            </w:r>
          </w:p>
        </w:tc>
        <w:tc>
          <w:tcPr>
            <w:tcW w:w="1559"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sz w:val="24"/>
                <w:szCs w:val="24"/>
                <w:lang w:val="lt-LT" w:eastAsia="lt-LT"/>
              </w:rPr>
              <w:t>Kurti funkcionalią ugdymo (si) aplinką lauke, atitinkančią vaiko amžių.</w:t>
            </w:r>
          </w:p>
        </w:tc>
        <w:tc>
          <w:tcPr>
            <w:tcW w:w="1843"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sz w:val="24"/>
                <w:szCs w:val="24"/>
                <w:lang w:val="lt-LT" w:eastAsia="lt-LT"/>
              </w:rPr>
              <w:t>Lauke įrengtos erdvės vaikų žaidimams bei poilsiui.</w:t>
            </w:r>
          </w:p>
        </w:tc>
        <w:tc>
          <w:tcPr>
            <w:tcW w:w="456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 xml:space="preserve">Darželio renovacijos metu, pavėsinės ir žaidimo aikštelė prie darželio buvo visiškai išardytos, nes neatitiko higienos normų reikalavimų. </w:t>
            </w:r>
          </w:p>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Reaguodama į bendruomenės lūkesčius,</w:t>
            </w:r>
          </w:p>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bei norėdama užtikrinti kokybišką auklėjimą ir ugdymą iš mūsų įstaigos sutaupytų lėšų (pavasarį karantino metu ir vasara: šiluma, elektra, vanduo ir t. t. ) buvo užsakyta ir įsigyta:</w:t>
            </w:r>
          </w:p>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 xml:space="preserve">Žaidimų aikštelė „Rasa“    </w:t>
            </w:r>
            <w:r w:rsidRPr="00A665D8">
              <w:rPr>
                <w:rFonts w:ascii="Times New Roman" w:eastAsia="Times New Roman" w:hAnsi="Times New Roman" w:cs="Times New Roman"/>
                <w:b/>
                <w:iCs/>
                <w:sz w:val="24"/>
                <w:szCs w:val="24"/>
                <w:lang w:val="lt-LT" w:eastAsia="ru-RU"/>
              </w:rPr>
              <w:t xml:space="preserve">2 </w:t>
            </w:r>
            <w:proofErr w:type="spellStart"/>
            <w:r w:rsidRPr="00A665D8">
              <w:rPr>
                <w:rFonts w:ascii="Times New Roman" w:eastAsia="Times New Roman" w:hAnsi="Times New Roman" w:cs="Times New Roman"/>
                <w:b/>
                <w:iCs/>
                <w:sz w:val="24"/>
                <w:szCs w:val="24"/>
                <w:lang w:val="lt-LT" w:eastAsia="ru-RU"/>
              </w:rPr>
              <w:t>vnt</w:t>
            </w:r>
            <w:proofErr w:type="spellEnd"/>
            <w:r w:rsidRPr="00A665D8">
              <w:rPr>
                <w:rFonts w:ascii="Times New Roman" w:eastAsia="Times New Roman" w:hAnsi="Times New Roman" w:cs="Times New Roman"/>
                <w:b/>
                <w:iCs/>
                <w:sz w:val="24"/>
                <w:szCs w:val="24"/>
                <w:lang w:val="lt-LT" w:eastAsia="ru-RU"/>
              </w:rPr>
              <w:t>.</w:t>
            </w:r>
          </w:p>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 xml:space="preserve">Nameliai su edukaciniais elementais „Modestas“   </w:t>
            </w:r>
            <w:r w:rsidRPr="00A665D8">
              <w:rPr>
                <w:rFonts w:ascii="Times New Roman" w:eastAsia="Times New Roman" w:hAnsi="Times New Roman" w:cs="Times New Roman"/>
                <w:b/>
                <w:iCs/>
                <w:sz w:val="24"/>
                <w:szCs w:val="24"/>
                <w:lang w:val="lt-LT" w:eastAsia="ru-RU"/>
              </w:rPr>
              <w:t xml:space="preserve">2 </w:t>
            </w:r>
            <w:proofErr w:type="spellStart"/>
            <w:r w:rsidRPr="00A665D8">
              <w:rPr>
                <w:rFonts w:ascii="Times New Roman" w:eastAsia="Times New Roman" w:hAnsi="Times New Roman" w:cs="Times New Roman"/>
                <w:b/>
                <w:iCs/>
                <w:sz w:val="24"/>
                <w:szCs w:val="24"/>
                <w:lang w:val="lt-LT" w:eastAsia="ru-RU"/>
              </w:rPr>
              <w:t>vnt</w:t>
            </w:r>
            <w:proofErr w:type="spellEnd"/>
            <w:r w:rsidRPr="00A665D8">
              <w:rPr>
                <w:rFonts w:ascii="Times New Roman" w:eastAsia="Times New Roman" w:hAnsi="Times New Roman" w:cs="Times New Roman"/>
                <w:b/>
                <w:iCs/>
                <w:sz w:val="24"/>
                <w:szCs w:val="24"/>
                <w:lang w:val="lt-LT" w:eastAsia="ru-RU"/>
              </w:rPr>
              <w:t>.</w:t>
            </w:r>
            <w:r w:rsidRPr="00A665D8">
              <w:rPr>
                <w:rFonts w:ascii="Times New Roman" w:eastAsia="Times New Roman" w:hAnsi="Times New Roman" w:cs="Times New Roman"/>
                <w:iCs/>
                <w:sz w:val="24"/>
                <w:szCs w:val="24"/>
                <w:lang w:val="lt-LT" w:eastAsia="ru-RU"/>
              </w:rPr>
              <w:t xml:space="preserve"> </w:t>
            </w:r>
          </w:p>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 xml:space="preserve">Nameliai „Lukas“    </w:t>
            </w:r>
            <w:r w:rsidRPr="00A665D8">
              <w:rPr>
                <w:rFonts w:ascii="Times New Roman" w:eastAsia="Times New Roman" w:hAnsi="Times New Roman" w:cs="Times New Roman"/>
                <w:b/>
                <w:iCs/>
                <w:sz w:val="24"/>
                <w:szCs w:val="24"/>
                <w:lang w:val="lt-LT" w:eastAsia="ru-RU"/>
              </w:rPr>
              <w:t xml:space="preserve">3 </w:t>
            </w:r>
            <w:proofErr w:type="spellStart"/>
            <w:r w:rsidRPr="00A665D8">
              <w:rPr>
                <w:rFonts w:ascii="Times New Roman" w:eastAsia="Times New Roman" w:hAnsi="Times New Roman" w:cs="Times New Roman"/>
                <w:b/>
                <w:iCs/>
                <w:sz w:val="24"/>
                <w:szCs w:val="24"/>
                <w:lang w:val="lt-LT" w:eastAsia="ru-RU"/>
              </w:rPr>
              <w:t>vnt</w:t>
            </w:r>
            <w:proofErr w:type="spellEnd"/>
            <w:r w:rsidRPr="00A665D8">
              <w:rPr>
                <w:rFonts w:ascii="Times New Roman" w:eastAsia="Times New Roman" w:hAnsi="Times New Roman" w:cs="Times New Roman"/>
                <w:b/>
                <w:iCs/>
                <w:sz w:val="24"/>
                <w:szCs w:val="24"/>
                <w:lang w:val="lt-LT" w:eastAsia="ru-RU"/>
              </w:rPr>
              <w:t>.</w:t>
            </w:r>
            <w:r w:rsidRPr="00A665D8">
              <w:rPr>
                <w:rFonts w:ascii="Times New Roman" w:eastAsia="Times New Roman" w:hAnsi="Times New Roman" w:cs="Times New Roman"/>
                <w:iCs/>
                <w:sz w:val="24"/>
                <w:szCs w:val="24"/>
                <w:lang w:val="lt-LT" w:eastAsia="ru-RU"/>
              </w:rPr>
              <w:t xml:space="preserve"> </w:t>
            </w:r>
          </w:p>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 xml:space="preserve">Parko suolai su 2 sekcijomis   </w:t>
            </w:r>
            <w:r w:rsidRPr="00A665D8">
              <w:rPr>
                <w:rFonts w:ascii="Times New Roman" w:eastAsia="Times New Roman" w:hAnsi="Times New Roman" w:cs="Times New Roman"/>
                <w:b/>
                <w:iCs/>
                <w:sz w:val="24"/>
                <w:szCs w:val="24"/>
                <w:lang w:val="lt-LT" w:eastAsia="ru-RU"/>
              </w:rPr>
              <w:t xml:space="preserve">4 </w:t>
            </w:r>
            <w:proofErr w:type="spellStart"/>
            <w:r w:rsidRPr="00A665D8">
              <w:rPr>
                <w:rFonts w:ascii="Times New Roman" w:eastAsia="Times New Roman" w:hAnsi="Times New Roman" w:cs="Times New Roman"/>
                <w:b/>
                <w:iCs/>
                <w:sz w:val="24"/>
                <w:szCs w:val="24"/>
                <w:lang w:val="lt-LT" w:eastAsia="ru-RU"/>
              </w:rPr>
              <w:t>vnt</w:t>
            </w:r>
            <w:proofErr w:type="spellEnd"/>
            <w:r w:rsidRPr="00A665D8">
              <w:rPr>
                <w:rFonts w:ascii="Times New Roman" w:eastAsia="Times New Roman" w:hAnsi="Times New Roman" w:cs="Times New Roman"/>
                <w:b/>
                <w:iCs/>
                <w:sz w:val="24"/>
                <w:szCs w:val="24"/>
                <w:lang w:val="lt-LT" w:eastAsia="ru-RU"/>
              </w:rPr>
              <w:t>.</w:t>
            </w:r>
            <w:r w:rsidRPr="00A665D8">
              <w:rPr>
                <w:rFonts w:ascii="Times New Roman" w:eastAsia="Times New Roman" w:hAnsi="Times New Roman" w:cs="Times New Roman"/>
                <w:iCs/>
                <w:sz w:val="24"/>
                <w:szCs w:val="24"/>
                <w:lang w:val="lt-LT" w:eastAsia="ru-RU"/>
              </w:rPr>
              <w:t xml:space="preserve"> </w:t>
            </w:r>
          </w:p>
          <w:p w:rsidR="00A665D8" w:rsidRPr="00A665D8" w:rsidRDefault="00A665D8" w:rsidP="00560D40">
            <w:pPr>
              <w:autoSpaceDE w:val="0"/>
              <w:autoSpaceDN w:val="0"/>
              <w:adjustRightInd w:val="0"/>
              <w:spacing w:after="0" w:line="240" w:lineRule="auto"/>
              <w:rPr>
                <w:rFonts w:ascii="Times New Roman" w:eastAsia="Times New Roman" w:hAnsi="Times New Roman" w:cs="Times New Roman"/>
                <w:iCs/>
                <w:sz w:val="24"/>
                <w:szCs w:val="24"/>
                <w:lang w:val="lt-LT" w:eastAsia="ru-RU"/>
              </w:rPr>
            </w:pPr>
            <w:r w:rsidRPr="00A665D8">
              <w:rPr>
                <w:rFonts w:ascii="Times New Roman" w:eastAsia="Times New Roman" w:hAnsi="Times New Roman" w:cs="Times New Roman"/>
                <w:iCs/>
                <w:sz w:val="24"/>
                <w:szCs w:val="24"/>
                <w:lang w:val="lt-LT" w:eastAsia="ru-RU"/>
              </w:rPr>
              <w:t xml:space="preserve">Smėlio dėžės su stogeliu   </w:t>
            </w:r>
            <w:r w:rsidRPr="00A665D8">
              <w:rPr>
                <w:rFonts w:ascii="Times New Roman" w:eastAsia="Times New Roman" w:hAnsi="Times New Roman" w:cs="Times New Roman"/>
                <w:b/>
                <w:iCs/>
                <w:sz w:val="24"/>
                <w:szCs w:val="24"/>
                <w:lang w:val="lt-LT" w:eastAsia="ru-RU"/>
              </w:rPr>
              <w:t xml:space="preserve">2 </w:t>
            </w:r>
            <w:proofErr w:type="spellStart"/>
            <w:r w:rsidRPr="00A665D8">
              <w:rPr>
                <w:rFonts w:ascii="Times New Roman" w:eastAsia="Times New Roman" w:hAnsi="Times New Roman" w:cs="Times New Roman"/>
                <w:b/>
                <w:iCs/>
                <w:sz w:val="24"/>
                <w:szCs w:val="24"/>
                <w:lang w:val="lt-LT" w:eastAsia="ru-RU"/>
              </w:rPr>
              <w:t>vnt</w:t>
            </w:r>
            <w:proofErr w:type="spellEnd"/>
            <w:r w:rsidRPr="00A665D8">
              <w:rPr>
                <w:rFonts w:ascii="Times New Roman" w:eastAsia="Times New Roman" w:hAnsi="Times New Roman" w:cs="Times New Roman"/>
                <w:b/>
                <w:iCs/>
                <w:sz w:val="24"/>
                <w:szCs w:val="24"/>
                <w:lang w:val="lt-LT" w:eastAsia="ru-RU"/>
              </w:rPr>
              <w:t>.</w:t>
            </w: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r>
      <w:tr w:rsidR="00A665D8" w:rsidRPr="009550EE" w:rsidTr="00560D40">
        <w:tc>
          <w:tcPr>
            <w:tcW w:w="141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1.3.</w:t>
            </w:r>
            <w:r w:rsidRPr="00A665D8">
              <w:rPr>
                <w:rFonts w:ascii="Times New Roman" w:hAnsi="Times New Roman"/>
                <w:sz w:val="24"/>
                <w:szCs w:val="24"/>
                <w:lang w:val="lt-LT" w:eastAsia="lt-LT"/>
              </w:rPr>
              <w:t xml:space="preserve"> Gerinti lopšelio-darželio ugdymo proceso stebėseną</w:t>
            </w:r>
            <w:r w:rsidRPr="00A665D8">
              <w:rPr>
                <w:sz w:val="24"/>
                <w:szCs w:val="24"/>
                <w:lang w:val="lt-LT"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hAnsi="Times New Roman"/>
                <w:sz w:val="24"/>
                <w:szCs w:val="24"/>
                <w:lang w:val="lt-LT" w:eastAsia="lt-LT"/>
              </w:rPr>
              <w:t>Lopšelyje-darželyje nuosekliai renkami ir sisteminami duomenys apie ugdymo proceso būklę, kaitą ir strateginių tikslų bei uždavinių įgyvendinimą</w:t>
            </w:r>
          </w:p>
        </w:tc>
        <w:tc>
          <w:tcPr>
            <w:tcW w:w="1843"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overflowPunct w:val="0"/>
              <w:spacing w:after="0"/>
              <w:textAlignment w:val="baseline"/>
              <w:rPr>
                <w:rFonts w:ascii="Times New Roman" w:eastAsia="Calibri" w:hAnsi="Times New Roman" w:cs="Times New Roman"/>
                <w:sz w:val="24"/>
                <w:szCs w:val="24"/>
                <w:lang w:val="lt-LT" w:eastAsia="lt-LT"/>
              </w:rPr>
            </w:pPr>
            <w:r w:rsidRPr="00A665D8">
              <w:rPr>
                <w:rFonts w:ascii="Times New Roman" w:eastAsia="Calibri" w:hAnsi="Times New Roman" w:cs="Times New Roman"/>
                <w:sz w:val="24"/>
                <w:szCs w:val="24"/>
                <w:lang w:val="lt-LT" w:eastAsia="lt-LT"/>
              </w:rPr>
              <w:t xml:space="preserve">Vadovas su mokytojų bendruomene aptaria ir susitaria dėl pagrindinių stebėsenos tikslų, uždavinių, principų ir </w:t>
            </w:r>
            <w:proofErr w:type="spellStart"/>
            <w:r w:rsidRPr="00A665D8">
              <w:rPr>
                <w:rFonts w:ascii="Times New Roman" w:eastAsia="Calibri" w:hAnsi="Times New Roman" w:cs="Times New Roman"/>
                <w:sz w:val="24"/>
                <w:szCs w:val="24"/>
                <w:lang w:val="lt-LT" w:eastAsia="lt-LT"/>
              </w:rPr>
              <w:t>kt</w:t>
            </w:r>
            <w:proofErr w:type="spellEnd"/>
            <w:r w:rsidRPr="00A665D8">
              <w:rPr>
                <w:rFonts w:ascii="Times New Roman" w:eastAsia="Calibri" w:hAnsi="Times New Roman" w:cs="Times New Roman"/>
                <w:sz w:val="24"/>
                <w:szCs w:val="24"/>
                <w:lang w:val="lt-LT" w:eastAsia="lt-LT"/>
              </w:rPr>
              <w:t>. Rezultatas – parengtas ir patvirtintas vidinis dokumentas – Lopšelio-darželio ugdomosios  veiklos stebėsenos tvarkos aprašas.</w:t>
            </w:r>
          </w:p>
          <w:p w:rsidR="00A665D8" w:rsidRPr="00A665D8" w:rsidRDefault="00A665D8" w:rsidP="00560D40">
            <w:pPr>
              <w:overflowPunct w:val="0"/>
              <w:spacing w:after="0"/>
              <w:textAlignment w:val="baseline"/>
              <w:rPr>
                <w:rFonts w:ascii="Times New Roman" w:eastAsia="Calibri" w:hAnsi="Times New Roman" w:cs="Times New Roman"/>
                <w:sz w:val="24"/>
                <w:szCs w:val="24"/>
                <w:lang w:val="lt-LT" w:eastAsia="lt-LT"/>
              </w:rPr>
            </w:pPr>
            <w:r w:rsidRPr="00A665D8">
              <w:rPr>
                <w:rFonts w:ascii="Times New Roman" w:eastAsia="Calibri" w:hAnsi="Times New Roman" w:cs="Times New Roman"/>
                <w:sz w:val="24"/>
                <w:szCs w:val="24"/>
                <w:lang w:val="lt-LT" w:eastAsia="lt-LT"/>
              </w:rPr>
              <w:t>- Direktorius vykdo stebėseną (ne mažiau kaip 2 kartus pas kiekvieną mokytoją)</w:t>
            </w: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Calibri" w:hAnsi="Times New Roman" w:cs="Times New Roman"/>
                <w:sz w:val="24"/>
                <w:szCs w:val="24"/>
                <w:lang w:val="lt-LT" w:eastAsia="lt-LT"/>
              </w:rPr>
              <w:t xml:space="preserve"> (su mokytoju aptaria, analizuoja ir teikia grįžtamąją informaciją</w:t>
            </w:r>
            <w:r w:rsidRPr="00A665D8">
              <w:rPr>
                <w:rFonts w:ascii="Calibri" w:eastAsia="Calibri" w:hAnsi="Calibri" w:cs="Times New Roman"/>
                <w:sz w:val="24"/>
                <w:szCs w:val="24"/>
                <w:lang w:val="lt-LT" w:eastAsia="lt-LT"/>
              </w:rPr>
              <w:t xml:space="preserve"> </w:t>
            </w:r>
            <w:r w:rsidRPr="00A665D8">
              <w:rPr>
                <w:rFonts w:ascii="Times New Roman" w:eastAsia="Calibri" w:hAnsi="Times New Roman" w:cs="Times New Roman"/>
                <w:sz w:val="24"/>
                <w:szCs w:val="24"/>
                <w:lang w:val="lt-LT" w:eastAsia="lt-LT"/>
              </w:rPr>
              <w:t>- Stebėsenos išvadų pagrindu yra planuojamas tolesnis ugdymo proceso tobulinimas (įtraukiant į Lopšelio-darželio ugdymo plano, metų veiklos plano ir kitų strategiškai svarbių dokumentų turinį).</w:t>
            </w:r>
          </w:p>
        </w:tc>
        <w:tc>
          <w:tcPr>
            <w:tcW w:w="456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widowControl w:val="0"/>
              <w:autoSpaceDE w:val="0"/>
              <w:autoSpaceDN w:val="0"/>
              <w:adjustRightInd w:val="0"/>
              <w:rPr>
                <w:rFonts w:ascii="Times New Roman" w:hAnsi="Times New Roman" w:cs="Times New Roman"/>
                <w:sz w:val="24"/>
                <w:szCs w:val="24"/>
                <w:lang w:val="lt-LT"/>
              </w:rPr>
            </w:pPr>
            <w:r w:rsidRPr="00A665D8">
              <w:rPr>
                <w:rFonts w:ascii="Times New Roman" w:hAnsi="Times New Roman" w:cs="Times New Roman"/>
                <w:sz w:val="24"/>
                <w:szCs w:val="24"/>
                <w:lang w:val="lt-LT"/>
              </w:rPr>
              <w:t xml:space="preserve">Atsižvelgdama į šalyje paskelbtą karantiną dėl COVID -19 ligos nuo kovo mėnesio organizavau ugdymo procesą nuotoliniu būdu: </w:t>
            </w:r>
          </w:p>
          <w:p w:rsidR="00A665D8" w:rsidRPr="00A665D8" w:rsidRDefault="00A665D8" w:rsidP="00560D40">
            <w:pPr>
              <w:widowControl w:val="0"/>
              <w:autoSpaceDE w:val="0"/>
              <w:autoSpaceDN w:val="0"/>
              <w:adjustRightInd w:val="0"/>
              <w:rPr>
                <w:rFonts w:ascii="Times New Roman" w:hAnsi="Times New Roman" w:cs="Times New Roman"/>
                <w:sz w:val="24"/>
                <w:szCs w:val="24"/>
                <w:lang w:val="lt-LT"/>
              </w:rPr>
            </w:pPr>
            <w:r w:rsidRPr="00A665D8">
              <w:rPr>
                <w:rFonts w:ascii="Times New Roman" w:hAnsi="Times New Roman" w:cs="Times New Roman"/>
                <w:sz w:val="24"/>
                <w:szCs w:val="24"/>
                <w:lang w:val="lt-LT"/>
              </w:rPr>
              <w:t xml:space="preserve">Pavasarį sudariau darbo grupę ikimokyklinio ugdymo nuotoliniam darbui organizuoti bei techninei pagalbai teikti. </w:t>
            </w:r>
          </w:p>
          <w:p w:rsidR="00A665D8" w:rsidRPr="00A665D8" w:rsidRDefault="00A665D8" w:rsidP="00560D40">
            <w:pPr>
              <w:widowControl w:val="0"/>
              <w:autoSpaceDE w:val="0"/>
              <w:autoSpaceDN w:val="0"/>
              <w:adjustRightInd w:val="0"/>
              <w:rPr>
                <w:rFonts w:ascii="Times New Roman" w:hAnsi="Times New Roman" w:cs="Times New Roman"/>
                <w:sz w:val="24"/>
                <w:szCs w:val="24"/>
                <w:lang w:val="lt-LT"/>
              </w:rPr>
            </w:pPr>
            <w:r w:rsidRPr="00A665D8">
              <w:rPr>
                <w:rFonts w:ascii="Times New Roman" w:hAnsi="Times New Roman" w:cs="Times New Roman"/>
                <w:sz w:val="24"/>
                <w:szCs w:val="24"/>
                <w:lang w:val="lt-LT"/>
              </w:rPr>
              <w:t xml:space="preserve"> Patvirtinau Ugdymo organizavimo nuotoliniu būdu tvarką. </w:t>
            </w:r>
          </w:p>
          <w:p w:rsidR="00A665D8" w:rsidRPr="00A665D8" w:rsidRDefault="00A665D8" w:rsidP="00560D40">
            <w:pPr>
              <w:widowControl w:val="0"/>
              <w:autoSpaceDE w:val="0"/>
              <w:autoSpaceDN w:val="0"/>
              <w:adjustRightInd w:val="0"/>
              <w:rPr>
                <w:rFonts w:ascii="Times New Roman" w:eastAsia="Calibri" w:hAnsi="Times New Roman" w:cs="Times New Roman"/>
                <w:sz w:val="24"/>
                <w:szCs w:val="24"/>
                <w:lang w:val="lt-LT" w:eastAsia="lt-LT"/>
              </w:rPr>
            </w:pPr>
            <w:r w:rsidRPr="00A665D8">
              <w:rPr>
                <w:rFonts w:ascii="Times New Roman" w:hAnsi="Times New Roman" w:cs="Times New Roman"/>
                <w:sz w:val="24"/>
                <w:szCs w:val="24"/>
                <w:lang w:val="lt-LT"/>
              </w:rPr>
              <w:t>Vykdžiau sistemingą nuotolinio ugdymo veiklos stebėseną</w:t>
            </w:r>
            <w:r w:rsidRPr="00A665D8">
              <w:rPr>
                <w:rFonts w:ascii="Times New Roman" w:eastAsia="Calibri" w:hAnsi="Times New Roman" w:cs="Times New Roman"/>
                <w:sz w:val="24"/>
                <w:szCs w:val="24"/>
                <w:lang w:val="lt-LT" w:eastAsia="lt-LT"/>
              </w:rPr>
              <w:t>.</w:t>
            </w:r>
          </w:p>
          <w:p w:rsidR="00A665D8" w:rsidRPr="00A665D8" w:rsidRDefault="00A665D8" w:rsidP="00560D40">
            <w:pPr>
              <w:widowControl w:val="0"/>
              <w:autoSpaceDE w:val="0"/>
              <w:autoSpaceDN w:val="0"/>
              <w:adjustRightInd w:val="0"/>
              <w:rPr>
                <w:rFonts w:ascii="Times New Roman" w:eastAsia="Times New Roman" w:hAnsi="Times New Roman" w:cs="Times New Roman"/>
                <w:sz w:val="24"/>
                <w:szCs w:val="24"/>
                <w:lang w:val="lt-LT" w:eastAsia="lt-LT"/>
              </w:rPr>
            </w:pPr>
            <w:r w:rsidRPr="00A665D8">
              <w:rPr>
                <w:rFonts w:ascii="Times New Roman" w:eastAsia="Calibri" w:hAnsi="Times New Roman" w:cs="Times New Roman"/>
                <w:sz w:val="24"/>
                <w:szCs w:val="24"/>
                <w:lang w:val="lt-LT" w:eastAsia="lt-LT"/>
              </w:rPr>
              <w:t>Su pedagogais parengėme lopšelio-darželio ugdomosios  veiklos stebėsenos tvarkos aprašas.</w:t>
            </w:r>
          </w:p>
          <w:p w:rsidR="00A665D8" w:rsidRPr="00A665D8" w:rsidRDefault="00A665D8" w:rsidP="00560D40">
            <w:pPr>
              <w:widowControl w:val="0"/>
              <w:autoSpaceDE w:val="0"/>
              <w:autoSpaceDN w:val="0"/>
              <w:adjustRightInd w:val="0"/>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Už vaikų pasiekimų ir pažangos stebėseną paskirtas atsakingas asmuo.</w:t>
            </w:r>
          </w:p>
          <w:p w:rsidR="00A665D8" w:rsidRPr="00A665D8" w:rsidRDefault="00A665D8" w:rsidP="00560D40">
            <w:pPr>
              <w:widowControl w:val="0"/>
              <w:autoSpaceDE w:val="0"/>
              <w:autoSpaceDN w:val="0"/>
              <w:adjustRightInd w:val="0"/>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Rudenį, pandemijos metu, kai ribojami darbuotojų kontaktai ir taikoma maksimali grupių izoliacija, nei vadovai, nei pedagoginiai darbuotojai negalėjo dalyvauti ir lankytis atviruose veiklose, jas stebėti, analizuoti ir mokytis.</w:t>
            </w:r>
          </w:p>
          <w:p w:rsidR="00A665D8" w:rsidRPr="00A665D8" w:rsidRDefault="00A665D8" w:rsidP="00560D40">
            <w:pPr>
              <w:widowControl w:val="0"/>
              <w:autoSpaceDE w:val="0"/>
              <w:autoSpaceDN w:val="0"/>
              <w:adjustRightInd w:val="0"/>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 xml:space="preserve">Kiekvienas mokytojas vykdo savo veikloje vaikų pažangos ir pasiekimų stebėseną ir pagal surengtus duomenis, planuoja savo veiklą, ją koreguoja. </w:t>
            </w:r>
          </w:p>
          <w:p w:rsidR="00A665D8" w:rsidRPr="00A665D8" w:rsidRDefault="00A665D8" w:rsidP="00560D40">
            <w:pPr>
              <w:widowControl w:val="0"/>
              <w:autoSpaceDE w:val="0"/>
              <w:autoSpaceDN w:val="0"/>
              <w:adjustRightInd w:val="0"/>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Apie mokinių pasiekimus sistemingai atsiskaitoma vaikų tėvams.</w:t>
            </w:r>
          </w:p>
          <w:p w:rsidR="00A665D8" w:rsidRPr="00A665D8" w:rsidRDefault="00A665D8" w:rsidP="00560D40">
            <w:pPr>
              <w:widowControl w:val="0"/>
              <w:autoSpaceDE w:val="0"/>
              <w:autoSpaceDN w:val="0"/>
              <w:adjustRightInd w:val="0"/>
              <w:rPr>
                <w:rFonts w:ascii="Times New Roman" w:eastAsia="Times New Roman" w:hAnsi="Times New Roman" w:cs="Times New Roman"/>
                <w:b/>
                <w:sz w:val="24"/>
                <w:szCs w:val="24"/>
                <w:lang w:val="lt-LT" w:eastAsia="lt-LT"/>
              </w:rPr>
            </w:pPr>
          </w:p>
          <w:p w:rsidR="00A665D8" w:rsidRPr="00A665D8" w:rsidRDefault="00A665D8" w:rsidP="00560D40">
            <w:pPr>
              <w:widowControl w:val="0"/>
              <w:autoSpaceDE w:val="0"/>
              <w:autoSpaceDN w:val="0"/>
              <w:adjustRightInd w:val="0"/>
              <w:ind w:left="720"/>
              <w:rPr>
                <w:rFonts w:ascii="Times New Roman" w:eastAsia="Times New Roman" w:hAnsi="Times New Roman" w:cs="Times New Roman"/>
                <w:sz w:val="24"/>
                <w:szCs w:val="24"/>
                <w:lang w:val="lt-LT" w:eastAsia="lt-LT"/>
              </w:rPr>
            </w:pPr>
          </w:p>
        </w:tc>
      </w:tr>
    </w:tbl>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p>
    <w:p w:rsidR="00A665D8" w:rsidRPr="00A665D8" w:rsidRDefault="00A665D8" w:rsidP="00A665D8">
      <w:pPr>
        <w:tabs>
          <w:tab w:val="left" w:pos="284"/>
        </w:tabs>
        <w:spacing w:after="0" w:line="240" w:lineRule="auto"/>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2.</w:t>
      </w:r>
      <w:r w:rsidRPr="00A665D8">
        <w:rPr>
          <w:rFonts w:ascii="Times New Roman" w:eastAsia="Times New Roman" w:hAnsi="Times New Roman" w:cs="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665D8" w:rsidRPr="00A665D8" w:rsidTr="00560D40">
        <w:tc>
          <w:tcPr>
            <w:tcW w:w="4423"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 xml:space="preserve">Priežastys, rizikos </w:t>
            </w:r>
          </w:p>
        </w:tc>
      </w:tr>
      <w:tr w:rsidR="00A665D8" w:rsidRPr="00A665D8" w:rsidTr="00560D40">
        <w:tc>
          <w:tcPr>
            <w:tcW w:w="4423"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2.1.</w:t>
            </w:r>
          </w:p>
        </w:tc>
        <w:tc>
          <w:tcPr>
            <w:tcW w:w="4962"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p>
        </w:tc>
      </w:tr>
      <w:tr w:rsidR="00A665D8" w:rsidRPr="00A665D8" w:rsidTr="00560D40">
        <w:tc>
          <w:tcPr>
            <w:tcW w:w="4423"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p>
        </w:tc>
      </w:tr>
      <w:tr w:rsidR="00A665D8" w:rsidRPr="00A665D8" w:rsidTr="00560D40">
        <w:tc>
          <w:tcPr>
            <w:tcW w:w="4423"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p>
        </w:tc>
      </w:tr>
      <w:tr w:rsidR="00A665D8" w:rsidRPr="00A665D8" w:rsidTr="00560D40">
        <w:tc>
          <w:tcPr>
            <w:tcW w:w="4423"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p>
        </w:tc>
      </w:tr>
      <w:tr w:rsidR="00A665D8" w:rsidRPr="00A665D8" w:rsidTr="00560D40">
        <w:tc>
          <w:tcPr>
            <w:tcW w:w="4423"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p>
        </w:tc>
      </w:tr>
    </w:tbl>
    <w:p w:rsidR="00A665D8" w:rsidRPr="00A665D8" w:rsidRDefault="00A665D8" w:rsidP="00A665D8">
      <w:pPr>
        <w:spacing w:after="0" w:line="240" w:lineRule="auto"/>
        <w:rPr>
          <w:rFonts w:ascii="Times New Roman" w:eastAsia="Times New Roman" w:hAnsi="Times New Roman" w:cs="Times New Roman"/>
          <w:sz w:val="24"/>
          <w:szCs w:val="24"/>
          <w:lang w:val="lt-LT"/>
        </w:rPr>
      </w:pPr>
    </w:p>
    <w:p w:rsidR="00A665D8" w:rsidRPr="00A665D8" w:rsidRDefault="00A665D8" w:rsidP="00A665D8">
      <w:pPr>
        <w:spacing w:after="0" w:line="240" w:lineRule="auto"/>
        <w:rPr>
          <w:rFonts w:ascii="Times New Roman" w:eastAsia="Times New Roman" w:hAnsi="Times New Roman" w:cs="Times New Roman"/>
          <w:sz w:val="24"/>
          <w:szCs w:val="24"/>
          <w:lang w:val="lt-LT"/>
        </w:rPr>
      </w:pPr>
    </w:p>
    <w:p w:rsidR="00A665D8" w:rsidRPr="00A665D8" w:rsidRDefault="00A665D8" w:rsidP="00A665D8">
      <w:pPr>
        <w:spacing w:after="0" w:line="240" w:lineRule="auto"/>
        <w:rPr>
          <w:rFonts w:ascii="Times New Roman" w:eastAsia="Times New Roman" w:hAnsi="Times New Roman" w:cs="Times New Roman"/>
          <w:sz w:val="24"/>
          <w:szCs w:val="24"/>
          <w:lang w:val="lt-LT"/>
        </w:rPr>
      </w:pPr>
    </w:p>
    <w:p w:rsidR="00A665D8" w:rsidRPr="00A665D8" w:rsidRDefault="00A665D8" w:rsidP="00A665D8">
      <w:pPr>
        <w:spacing w:after="0" w:line="240" w:lineRule="auto"/>
        <w:rPr>
          <w:rFonts w:ascii="Times New Roman" w:eastAsia="Times New Roman" w:hAnsi="Times New Roman" w:cs="Times New Roman"/>
          <w:sz w:val="24"/>
          <w:szCs w:val="24"/>
          <w:lang w:val="lt-LT"/>
        </w:rPr>
      </w:pPr>
    </w:p>
    <w:p w:rsidR="00A665D8" w:rsidRPr="00A665D8" w:rsidRDefault="00A665D8" w:rsidP="00A665D8">
      <w:pPr>
        <w:tabs>
          <w:tab w:val="left" w:pos="284"/>
        </w:tabs>
        <w:spacing w:after="0" w:line="240" w:lineRule="auto"/>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3.</w:t>
      </w:r>
      <w:r w:rsidRPr="00A665D8">
        <w:rPr>
          <w:rFonts w:ascii="Times New Roman" w:eastAsia="Times New Roman" w:hAnsi="Times New Roman" w:cs="Times New Roman"/>
          <w:b/>
          <w:sz w:val="24"/>
          <w:szCs w:val="24"/>
          <w:lang w:val="lt-LT" w:eastAsia="lt-LT"/>
        </w:rPr>
        <w:tab/>
        <w:t>Veiklos, kurios nebuvo planuotos ir nustatytos, bet įvykdytos</w:t>
      </w:r>
    </w:p>
    <w:p w:rsidR="00A665D8" w:rsidRPr="00A665D8" w:rsidRDefault="00A665D8" w:rsidP="00A665D8">
      <w:pPr>
        <w:tabs>
          <w:tab w:val="left" w:pos="284"/>
        </w:tabs>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665D8" w:rsidRPr="00A665D8" w:rsidTr="00560D40">
        <w:tc>
          <w:tcPr>
            <w:tcW w:w="5274"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Poveikis švietimo įstaigos veiklai</w:t>
            </w:r>
          </w:p>
        </w:tc>
      </w:tr>
      <w:tr w:rsidR="00A665D8" w:rsidRPr="009550EE" w:rsidTr="00560D40">
        <w:tc>
          <w:tcPr>
            <w:tcW w:w="5274"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autoSpaceDE w:val="0"/>
              <w:autoSpaceDN w:val="0"/>
              <w:adjustRightInd w:val="0"/>
              <w:rPr>
                <w:rFonts w:ascii="Times New Roman" w:eastAsia="Times New Roman" w:hAnsi="Times New Roman" w:cs="Times New Roman"/>
                <w:sz w:val="24"/>
                <w:szCs w:val="24"/>
                <w:lang w:val="lt-LT" w:eastAsia="lt-LT"/>
              </w:rPr>
            </w:pPr>
          </w:p>
          <w:p w:rsidR="00A665D8" w:rsidRPr="00A665D8" w:rsidRDefault="00A665D8" w:rsidP="00560D40">
            <w:pPr>
              <w:autoSpaceDE w:val="0"/>
              <w:autoSpaceDN w:val="0"/>
              <w:adjustRightInd w:val="0"/>
              <w:rPr>
                <w:rFonts w:ascii="Times New Roman" w:eastAsia="Times New Roman" w:hAnsi="Times New Roman" w:cs="Times New Roman"/>
                <w:sz w:val="24"/>
                <w:szCs w:val="24"/>
                <w:lang w:val="lt-LT" w:eastAsia="ru-RU"/>
              </w:rPr>
            </w:pPr>
            <w:r w:rsidRPr="00A665D8">
              <w:rPr>
                <w:rFonts w:ascii="Times New Roman" w:eastAsia="Times New Roman" w:hAnsi="Times New Roman" w:cs="Times New Roman"/>
                <w:sz w:val="24"/>
                <w:szCs w:val="24"/>
                <w:lang w:val="lt-LT" w:eastAsia="lt-LT"/>
              </w:rPr>
              <w:t>3.1.</w:t>
            </w:r>
            <w:r w:rsidRPr="00A665D8">
              <w:rPr>
                <w:rFonts w:ascii="Times New Roman" w:eastAsia="Times New Roman" w:hAnsi="Times New Roman" w:cs="Times New Roman"/>
                <w:sz w:val="24"/>
                <w:szCs w:val="24"/>
                <w:lang w:val="lt-LT" w:eastAsia="ru-RU"/>
              </w:rPr>
              <w:t xml:space="preserve"> Mokytojų  darbas vyko  pagal patvirtintą pedagogų metodinio darbo proceso vykdymo ir įprastu, ir nuotoliniu būdu planą. </w:t>
            </w:r>
          </w:p>
          <w:p w:rsidR="00A665D8" w:rsidRPr="00A665D8" w:rsidRDefault="00A665D8" w:rsidP="00560D40">
            <w:pPr>
              <w:autoSpaceDE w:val="0"/>
              <w:autoSpaceDN w:val="0"/>
              <w:adjustRightInd w:val="0"/>
              <w:rPr>
                <w:rFonts w:ascii="Times New Roman" w:eastAsia="Times New Roman" w:hAnsi="Times New Roman" w:cs="Times New Roman"/>
                <w:sz w:val="24"/>
                <w:szCs w:val="24"/>
                <w:lang w:val="lt-LT" w:eastAsia="ru-RU"/>
              </w:rPr>
            </w:pPr>
            <w:r w:rsidRPr="00A665D8">
              <w:rPr>
                <w:rFonts w:ascii="Times New Roman" w:eastAsia="Times New Roman" w:hAnsi="Times New Roman" w:cs="Times New Roman"/>
                <w:sz w:val="24"/>
                <w:szCs w:val="24"/>
                <w:lang w:val="lt-LT" w:eastAsia="ru-RU"/>
              </w:rPr>
              <w:t>Inicijavau Ekstremaliųjų situacijų valdymo grupės sudarymo ir valdymo plano parengimą.</w:t>
            </w:r>
          </w:p>
        </w:tc>
        <w:tc>
          <w:tcPr>
            <w:tcW w:w="4111"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rPr>
                <w:rFonts w:ascii="Times New Roman" w:eastAsia="Cambria" w:hAnsi="Times New Roman" w:cs="Times New Roman"/>
                <w:sz w:val="24"/>
                <w:szCs w:val="24"/>
                <w:lang w:val="lt-LT" w:bidi="en-US"/>
              </w:rPr>
            </w:pPr>
            <w:r w:rsidRPr="00A665D8">
              <w:rPr>
                <w:rFonts w:ascii="Times New Roman" w:eastAsia="Cambria" w:hAnsi="Times New Roman" w:cs="Times New Roman"/>
                <w:sz w:val="24"/>
                <w:szCs w:val="24"/>
                <w:lang w:val="lt-LT" w:bidi="en-US"/>
              </w:rPr>
              <w:t xml:space="preserve"> </w:t>
            </w:r>
          </w:p>
          <w:p w:rsidR="00A665D8" w:rsidRPr="00A665D8" w:rsidRDefault="00A665D8" w:rsidP="00560D40">
            <w:pPr>
              <w:spacing w:after="0" w:line="240" w:lineRule="auto"/>
              <w:rPr>
                <w:rFonts w:ascii="Times New Roman" w:eastAsia="Times New Roman" w:hAnsi="Times New Roman" w:cs="Times New Roman"/>
                <w:sz w:val="24"/>
                <w:szCs w:val="24"/>
                <w:lang w:val="lt-LT" w:eastAsia="ru-RU"/>
              </w:rPr>
            </w:pPr>
            <w:r w:rsidRPr="00A665D8">
              <w:rPr>
                <w:rFonts w:ascii="Times New Roman" w:eastAsia="Times New Roman" w:hAnsi="Times New Roman" w:cs="Times New Roman"/>
                <w:sz w:val="24"/>
                <w:szCs w:val="24"/>
                <w:lang w:val="lt-LT" w:eastAsia="ru-RU"/>
              </w:rPr>
              <w:t>Ieškoma naujų nuotoliniu darbo formų, metodų taikymas darbe su vaikais, siekiant ugdymo kokybės.</w:t>
            </w:r>
          </w:p>
          <w:p w:rsidR="00A665D8" w:rsidRPr="00A665D8" w:rsidRDefault="00A665D8" w:rsidP="00560D40">
            <w:pPr>
              <w:spacing w:after="0" w:line="240" w:lineRule="auto"/>
              <w:rPr>
                <w:rFonts w:ascii="Times New Roman" w:eastAsia="Times New Roman" w:hAnsi="Times New Roman" w:cs="Times New Roman"/>
                <w:sz w:val="24"/>
                <w:szCs w:val="24"/>
                <w:lang w:val="lt-LT" w:eastAsia="ru-RU"/>
              </w:rPr>
            </w:pP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Saugaus elgesio rekomendacijų darbuotojams teikimas, darbuotojų konsultavimas kilus klausimams dėl darbo karantino metu.</w:t>
            </w:r>
          </w:p>
        </w:tc>
      </w:tr>
      <w:tr w:rsidR="00A665D8" w:rsidRPr="009550EE" w:rsidTr="00560D40">
        <w:tc>
          <w:tcPr>
            <w:tcW w:w="5274"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autoSpaceDE w:val="0"/>
              <w:autoSpaceDN w:val="0"/>
              <w:adjustRightInd w:val="0"/>
              <w:rPr>
                <w:rFonts w:ascii="Times New Roman" w:eastAsia="Times New Roman" w:hAnsi="Times New Roman" w:cs="Times New Roman"/>
                <w:sz w:val="24"/>
                <w:szCs w:val="24"/>
                <w:lang w:val="lt-LT" w:eastAsia="ru-RU"/>
              </w:rPr>
            </w:pPr>
            <w:r w:rsidRPr="00A665D8">
              <w:rPr>
                <w:rFonts w:ascii="Times New Roman" w:eastAsia="Times New Roman" w:hAnsi="Times New Roman" w:cs="Times New Roman"/>
                <w:sz w:val="24"/>
                <w:szCs w:val="24"/>
                <w:lang w:val="lt-LT" w:eastAsia="lt-LT"/>
              </w:rPr>
              <w:t>3.2.</w:t>
            </w:r>
            <w:r w:rsidRPr="00A665D8">
              <w:rPr>
                <w:rFonts w:ascii="Times New Roman" w:eastAsia="Times New Roman" w:hAnsi="Times New Roman" w:cs="Times New Roman"/>
                <w:sz w:val="24"/>
                <w:szCs w:val="24"/>
                <w:lang w:val="lt-LT" w:eastAsia="ru-RU"/>
              </w:rPr>
              <w:t xml:space="preserve"> Liepos mėnesį mūsų kiemelyje - Jonas Bugailiškis – menininkas, tautodailininkas, medžio drožėjas ir vaikų žaislų meistras sukūrė ir pastatė darželiui jo pavadinimą atitinkančią medinę skulptūrą. </w:t>
            </w:r>
            <w:r w:rsidRPr="00A665D8">
              <w:rPr>
                <w:rFonts w:ascii="Times New Roman" w:eastAsia="Times New Roman" w:hAnsi="Times New Roman" w:cs="Times New Roman"/>
                <w:sz w:val="24"/>
                <w:szCs w:val="24"/>
                <w:u w:val="single"/>
                <w:lang w:val="lt-LT" w:eastAsia="ru-RU"/>
              </w:rPr>
              <w:t xml:space="preserve">(Iš gautos paramos lėšų).  </w:t>
            </w:r>
            <w:r w:rsidRPr="00A665D8">
              <w:rPr>
                <w:rFonts w:ascii="Times New Roman" w:eastAsia="Times New Roman" w:hAnsi="Times New Roman" w:cs="Times New Roman"/>
                <w:sz w:val="24"/>
                <w:szCs w:val="24"/>
                <w:lang w:val="lt-LT" w:eastAsia="ru-RU"/>
              </w:rPr>
              <w:t xml:space="preserve">   Taip pat Meistras pagamino </w:t>
            </w:r>
            <w:r w:rsidRPr="00A665D8">
              <w:rPr>
                <w:rFonts w:ascii="Times New Roman" w:eastAsia="Times New Roman" w:hAnsi="Times New Roman" w:cs="Times New Roman"/>
                <w:bCs/>
                <w:sz w:val="24"/>
                <w:szCs w:val="24"/>
                <w:shd w:val="clear" w:color="auto" w:fill="FFFFFF"/>
                <w:lang w:val="lt-LT" w:eastAsia="ru-RU"/>
              </w:rPr>
              <w:t xml:space="preserve">skudučių </w:t>
            </w:r>
            <w:r w:rsidRPr="00A665D8">
              <w:rPr>
                <w:rFonts w:ascii="Times New Roman" w:eastAsia="Times New Roman" w:hAnsi="Times New Roman" w:cs="Times New Roman"/>
                <w:sz w:val="24"/>
                <w:szCs w:val="24"/>
                <w:shd w:val="clear" w:color="auto" w:fill="FFFFFF"/>
                <w:lang w:val="lt-LT" w:eastAsia="ru-RU"/>
              </w:rPr>
              <w:t>rinkinį</w:t>
            </w:r>
            <w:r w:rsidRPr="00A665D8">
              <w:rPr>
                <w:rFonts w:ascii="Times New Roman" w:eastAsia="Times New Roman" w:hAnsi="Times New Roman" w:cs="Times New Roman"/>
                <w:bCs/>
                <w:sz w:val="24"/>
                <w:szCs w:val="24"/>
                <w:shd w:val="clear" w:color="auto" w:fill="FFFFFF"/>
                <w:lang w:val="lt-LT" w:eastAsia="ru-RU"/>
              </w:rPr>
              <w:t xml:space="preserve"> ir padovanojo</w:t>
            </w:r>
            <w:r w:rsidRPr="00A665D8">
              <w:rPr>
                <w:rFonts w:ascii="Times New Roman" w:eastAsia="Times New Roman" w:hAnsi="Times New Roman" w:cs="Times New Roman"/>
                <w:sz w:val="24"/>
                <w:szCs w:val="24"/>
                <w:shd w:val="clear" w:color="auto" w:fill="FFFFFF"/>
                <w:lang w:val="lt-LT" w:eastAsia="ru-RU"/>
              </w:rPr>
              <w:t> vaikams, meninio ugdymo mokytojai.</w:t>
            </w: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4111"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rPr>
                <w:rFonts w:ascii="Times New Roman" w:eastAsia="Calibri" w:hAnsi="Times New Roman" w:cs="Times New Roman"/>
                <w:color w:val="000000"/>
                <w:sz w:val="24"/>
                <w:szCs w:val="24"/>
                <w:shd w:val="clear" w:color="auto" w:fill="FFFFFF"/>
                <w:lang w:val="lt-LT"/>
              </w:rPr>
            </w:pPr>
            <w:r w:rsidRPr="00A665D8">
              <w:rPr>
                <w:rFonts w:ascii="Times New Roman" w:eastAsia="Calibri" w:hAnsi="Times New Roman" w:cs="Times New Roman"/>
                <w:color w:val="000000"/>
                <w:sz w:val="24"/>
                <w:szCs w:val="24"/>
                <w:shd w:val="clear" w:color="auto" w:fill="FFFFFF"/>
                <w:lang w:val="lt-LT"/>
              </w:rPr>
              <w:t xml:space="preserve">Teminė kompozicija, liaudiška pasaulėjautos dvasia sudarė sąlygas vaikų kūrybiškumo plėtrai, sukūrė reikiamą aplinką bei atmosferą. Sukurtoje edukacinėje erdvėje organizuojame veiklas, plėtojame vaikų galimybes raiškai. Sukurta edukacinė erdvė sudarė sąlygas organizuoti pasakų popietes Jašiūnų gyvenvietės bendruomenei. </w:t>
            </w: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Cambria" w:hAnsi="Times New Roman" w:cs="Times New Roman"/>
                <w:color w:val="000000"/>
                <w:sz w:val="24"/>
                <w:szCs w:val="24"/>
                <w:lang w:val="lt-LT" w:bidi="en-US"/>
              </w:rPr>
              <w:t xml:space="preserve">Etnokultūriniam ugdymui reikalinga tam tikra </w:t>
            </w:r>
            <w:r w:rsidRPr="00A665D8">
              <w:rPr>
                <w:rFonts w:ascii="Times New Roman" w:eastAsia="Cambria" w:hAnsi="Times New Roman" w:cs="Times New Roman"/>
                <w:sz w:val="24"/>
                <w:szCs w:val="24"/>
                <w:lang w:val="lt-LT" w:bidi="en-US"/>
              </w:rPr>
              <w:t>tiesiogiai ir netiesiogiai</w:t>
            </w:r>
            <w:r w:rsidRPr="00A665D8">
              <w:rPr>
                <w:rFonts w:ascii="Times New Roman" w:eastAsia="Cambria" w:hAnsi="Times New Roman" w:cs="Times New Roman"/>
                <w:color w:val="008000"/>
                <w:sz w:val="24"/>
                <w:szCs w:val="24"/>
                <w:lang w:val="lt-LT" w:bidi="en-US"/>
              </w:rPr>
              <w:t xml:space="preserve"> </w:t>
            </w:r>
            <w:r w:rsidRPr="00A665D8">
              <w:rPr>
                <w:rFonts w:ascii="Times New Roman" w:eastAsia="Cambria" w:hAnsi="Times New Roman" w:cs="Times New Roman"/>
                <w:sz w:val="24"/>
                <w:szCs w:val="24"/>
                <w:lang w:val="lt-LT" w:bidi="en-US"/>
              </w:rPr>
              <w:t>vaiką</w:t>
            </w:r>
            <w:r w:rsidRPr="00A665D8">
              <w:rPr>
                <w:rFonts w:ascii="Times New Roman" w:eastAsia="Cambria" w:hAnsi="Times New Roman" w:cs="Times New Roman"/>
                <w:color w:val="008000"/>
                <w:sz w:val="24"/>
                <w:szCs w:val="24"/>
                <w:lang w:val="lt-LT" w:bidi="en-US"/>
              </w:rPr>
              <w:t xml:space="preserve"> </w:t>
            </w:r>
            <w:r w:rsidRPr="00A665D8">
              <w:rPr>
                <w:rFonts w:ascii="Times New Roman" w:eastAsia="Cambria" w:hAnsi="Times New Roman" w:cs="Times New Roman"/>
                <w:sz w:val="24"/>
                <w:szCs w:val="24"/>
                <w:lang w:val="lt-LT" w:bidi="en-US"/>
              </w:rPr>
              <w:t>veikianti</w:t>
            </w:r>
            <w:r w:rsidRPr="00A665D8">
              <w:rPr>
                <w:rFonts w:ascii="Times New Roman" w:eastAsia="Cambria" w:hAnsi="Times New Roman" w:cs="Times New Roman"/>
                <w:color w:val="000000"/>
                <w:sz w:val="24"/>
                <w:szCs w:val="24"/>
                <w:lang w:val="lt-LT" w:bidi="en-US"/>
              </w:rPr>
              <w:t xml:space="preserve"> aplinka</w:t>
            </w:r>
            <w:r w:rsidRPr="00A665D8">
              <w:rPr>
                <w:rFonts w:ascii="Times New Roman" w:eastAsia="Cambria" w:hAnsi="Times New Roman" w:cs="Times New Roman"/>
                <w:sz w:val="24"/>
                <w:szCs w:val="24"/>
                <w:lang w:val="lt-LT" w:bidi="en-US"/>
              </w:rPr>
              <w:t xml:space="preserve">, </w:t>
            </w:r>
            <w:r w:rsidRPr="00A665D8">
              <w:rPr>
                <w:rFonts w:ascii="Times New Roman" w:eastAsia="Cambria" w:hAnsi="Times New Roman" w:cs="Times New Roman"/>
                <w:color w:val="231F20"/>
                <w:sz w:val="24"/>
                <w:szCs w:val="24"/>
                <w:lang w:val="lt-LT" w:bidi="en-US"/>
              </w:rPr>
              <w:t xml:space="preserve">kuri padėtų geriausiai įgyvendinti etninės kultūros </w:t>
            </w:r>
            <w:r w:rsidRPr="00A665D8">
              <w:rPr>
                <w:rFonts w:ascii="Times New Roman" w:eastAsia="Cambria" w:hAnsi="Times New Roman" w:cs="Times New Roman"/>
                <w:sz w:val="24"/>
                <w:szCs w:val="24"/>
                <w:lang w:val="lt-LT" w:bidi="en-US"/>
              </w:rPr>
              <w:t>ugdymo pagrindinius siekinius.</w:t>
            </w:r>
          </w:p>
        </w:tc>
      </w:tr>
      <w:tr w:rsidR="00A665D8" w:rsidRPr="009550EE" w:rsidTr="00560D40">
        <w:tc>
          <w:tcPr>
            <w:tcW w:w="5274"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3.3.</w:t>
            </w:r>
            <w:r w:rsidRPr="00A665D8">
              <w:rPr>
                <w:rFonts w:ascii="Times New Roman" w:eastAsia="Times New Roman" w:hAnsi="Times New Roman" w:cs="Times New Roman"/>
                <w:sz w:val="24"/>
                <w:szCs w:val="24"/>
                <w:lang w:val="lt-LT" w:eastAsia="ru-RU"/>
              </w:rPr>
              <w:t xml:space="preserve"> Spalio mėnesį  </w:t>
            </w:r>
            <w:r w:rsidRPr="00A665D8">
              <w:rPr>
                <w:rFonts w:ascii="Times New Roman" w:eastAsia="Times New Roman" w:hAnsi="Times New Roman" w:cs="Times New Roman"/>
                <w:sz w:val="24"/>
                <w:szCs w:val="24"/>
                <w:u w:val="single"/>
                <w:lang w:val="lt-LT" w:eastAsia="ru-RU"/>
              </w:rPr>
              <w:t>Iš gautos paramos lėšų</w:t>
            </w:r>
            <w:r w:rsidRPr="00A665D8">
              <w:rPr>
                <w:rFonts w:ascii="Times New Roman" w:eastAsia="Times New Roman" w:hAnsi="Times New Roman" w:cs="Times New Roman"/>
                <w:sz w:val="24"/>
                <w:szCs w:val="24"/>
                <w:lang w:val="lt-LT" w:eastAsia="ru-RU"/>
              </w:rPr>
              <w:t>, su tėvelių pagalba - prie darželio „įsikūrė“ jaukus </w:t>
            </w:r>
            <w:r w:rsidRPr="00A665D8">
              <w:rPr>
                <w:rFonts w:ascii="Times New Roman" w:eastAsia="Times New Roman" w:hAnsi="Times New Roman" w:cs="Times New Roman"/>
                <w:b/>
                <w:sz w:val="24"/>
                <w:szCs w:val="24"/>
                <w:lang w:val="lt-LT" w:eastAsia="ru-RU"/>
              </w:rPr>
              <w:t>hortenzijų</w:t>
            </w:r>
            <w:r w:rsidRPr="00A665D8">
              <w:rPr>
                <w:rFonts w:ascii="Times New Roman" w:eastAsia="Times New Roman" w:hAnsi="Times New Roman" w:cs="Times New Roman"/>
                <w:sz w:val="24"/>
                <w:szCs w:val="24"/>
                <w:lang w:val="lt-LT" w:eastAsia="ru-RU"/>
              </w:rPr>
              <w:t> kampelis.</w:t>
            </w:r>
          </w:p>
        </w:tc>
        <w:tc>
          <w:tcPr>
            <w:tcW w:w="4111" w:type="dxa"/>
            <w:tcBorders>
              <w:top w:val="single" w:sz="4" w:space="0" w:color="auto"/>
              <w:left w:val="single" w:sz="4" w:space="0" w:color="auto"/>
              <w:bottom w:val="single" w:sz="4" w:space="0" w:color="auto"/>
              <w:right w:val="single" w:sz="4" w:space="0" w:color="auto"/>
            </w:tcBorders>
          </w:tcPr>
          <w:p w:rsidR="00A665D8" w:rsidRPr="00A665D8" w:rsidRDefault="00A665D8" w:rsidP="00A95D07">
            <w:pPr>
              <w:spacing w:after="0" w:line="240" w:lineRule="auto"/>
              <w:rPr>
                <w:rFonts w:ascii="Times New Roman" w:eastAsia="Times New Roman" w:hAnsi="Times New Roman" w:cs="Times New Roman"/>
                <w:sz w:val="24"/>
                <w:szCs w:val="24"/>
                <w:lang w:val="lt-LT" w:eastAsia="lt-LT"/>
              </w:rPr>
            </w:pPr>
            <w:r w:rsidRPr="00A665D8">
              <w:rPr>
                <w:rFonts w:ascii="Times New Roman" w:eastAsia="Cambria" w:hAnsi="Times New Roman" w:cs="Times New Roman"/>
                <w:sz w:val="24"/>
                <w:szCs w:val="24"/>
                <w:lang w:val="lt-LT" w:bidi="en-US"/>
              </w:rPr>
              <w:t>Poveikis ugdymo aplinkai: aplinka tapo kūrybiška, žadinanti vaikų jautrumą, smalsumą, vaizduotę, saviraišką, mąstymo lankstumą ir išradingumą.</w:t>
            </w:r>
          </w:p>
        </w:tc>
      </w:tr>
      <w:tr w:rsidR="00A665D8" w:rsidRPr="009550EE" w:rsidTr="00560D40">
        <w:tc>
          <w:tcPr>
            <w:tcW w:w="5274"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rPr>
                <w:rFonts w:ascii="Times New Roman" w:eastAsia="Times New Roman" w:hAnsi="Times New Roman" w:cs="Times New Roman"/>
                <w:sz w:val="24"/>
                <w:szCs w:val="24"/>
                <w:lang w:val="lt-LT" w:eastAsia="ru-RU"/>
              </w:rPr>
            </w:pPr>
            <w:r w:rsidRPr="00A665D8">
              <w:rPr>
                <w:rFonts w:ascii="Times New Roman" w:eastAsia="Times New Roman" w:hAnsi="Times New Roman" w:cs="Times New Roman"/>
                <w:sz w:val="24"/>
                <w:szCs w:val="24"/>
                <w:lang w:val="lt-LT" w:eastAsia="lt-LT"/>
              </w:rPr>
              <w:t>3.4.</w:t>
            </w:r>
            <w:r w:rsidRPr="00A665D8">
              <w:rPr>
                <w:rFonts w:ascii="Times New Roman" w:eastAsia="Times New Roman" w:hAnsi="Times New Roman" w:cs="Times New Roman"/>
                <w:sz w:val="24"/>
                <w:szCs w:val="24"/>
                <w:lang w:val="lt-LT" w:eastAsia="ru-RU"/>
              </w:rPr>
              <w:t xml:space="preserve"> </w:t>
            </w:r>
            <w:r w:rsidRPr="00A665D8">
              <w:rPr>
                <w:rFonts w:ascii="Times New Roman" w:eastAsia="Times New Roman" w:hAnsi="Times New Roman" w:cs="Times New Roman"/>
                <w:sz w:val="24"/>
                <w:szCs w:val="24"/>
                <w:lang w:val="lt-LT" w:eastAsia="lt-LT"/>
              </w:rPr>
              <w:t xml:space="preserve">Spalio mėnesį </w:t>
            </w:r>
            <w:r w:rsidR="00755E22">
              <w:rPr>
                <w:rFonts w:ascii="Times New Roman" w:eastAsia="Times New Roman" w:hAnsi="Times New Roman" w:cs="Times New Roman"/>
                <w:sz w:val="24"/>
                <w:szCs w:val="24"/>
                <w:lang w:val="lt-LT" w:eastAsia="lt-LT"/>
              </w:rPr>
              <w:t xml:space="preserve">inicijavau </w:t>
            </w:r>
            <w:r w:rsidR="00A95D07">
              <w:rPr>
                <w:rFonts w:ascii="Times New Roman" w:eastAsia="Times New Roman" w:hAnsi="Times New Roman" w:cs="Times New Roman"/>
                <w:sz w:val="24"/>
                <w:szCs w:val="24"/>
                <w:lang w:val="lt-LT" w:eastAsia="lt-LT"/>
              </w:rPr>
              <w:t xml:space="preserve">interneto ryšio </w:t>
            </w:r>
            <w:r w:rsidR="004E45F1">
              <w:rPr>
                <w:rFonts w:ascii="Times New Roman" w:eastAsia="Times New Roman" w:hAnsi="Times New Roman" w:cs="Times New Roman"/>
                <w:sz w:val="24"/>
                <w:szCs w:val="24"/>
                <w:lang w:val="lt-LT" w:eastAsia="lt-LT"/>
              </w:rPr>
              <w:t>naujos paslaugos užsakymą</w:t>
            </w:r>
            <w:r w:rsidR="00A95D07">
              <w:rPr>
                <w:rFonts w:ascii="Times New Roman" w:eastAsia="Times New Roman" w:hAnsi="Times New Roman" w:cs="Times New Roman"/>
                <w:sz w:val="24"/>
                <w:szCs w:val="24"/>
                <w:lang w:val="lt-LT" w:eastAsia="lt-LT"/>
              </w:rPr>
              <w:t xml:space="preserve">. </w:t>
            </w:r>
            <w:r w:rsidR="004E45F1">
              <w:rPr>
                <w:rFonts w:ascii="Times New Roman" w:eastAsia="Times New Roman" w:hAnsi="Times New Roman" w:cs="Times New Roman"/>
                <w:sz w:val="24"/>
                <w:szCs w:val="24"/>
                <w:lang w:val="lt-LT" w:eastAsia="lt-LT"/>
              </w:rPr>
              <w:t xml:space="preserve">Pasirašyta sutartis </w:t>
            </w:r>
            <w:r w:rsidRPr="00A665D8">
              <w:rPr>
                <w:rFonts w:ascii="Times New Roman" w:eastAsia="Times New Roman" w:hAnsi="Times New Roman" w:cs="Times New Roman"/>
                <w:sz w:val="24"/>
                <w:szCs w:val="24"/>
                <w:lang w:val="lt-LT" w:eastAsia="lt-LT"/>
              </w:rPr>
              <w:t>su Telia Lietuva dėl mobiliojo interneto paslaugų teikimo (maršrutizatoriai)</w:t>
            </w:r>
            <w:r w:rsidR="00A95D07">
              <w:rPr>
                <w:rFonts w:ascii="Times New Roman" w:eastAsia="Times New Roman" w:hAnsi="Times New Roman" w:cs="Times New Roman"/>
                <w:sz w:val="24"/>
                <w:szCs w:val="24"/>
                <w:lang w:val="lt-LT" w:eastAsia="lt-LT"/>
              </w:rPr>
              <w:t>.</w:t>
            </w: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4111" w:type="dxa"/>
            <w:tcBorders>
              <w:top w:val="single" w:sz="4" w:space="0" w:color="auto"/>
              <w:left w:val="single" w:sz="4" w:space="0" w:color="auto"/>
              <w:bottom w:val="single" w:sz="4" w:space="0" w:color="auto"/>
              <w:right w:val="single" w:sz="4" w:space="0" w:color="auto"/>
            </w:tcBorders>
          </w:tcPr>
          <w:p w:rsidR="00A665D8" w:rsidRPr="00A665D8" w:rsidRDefault="00755E22" w:rsidP="00560D40">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Pagerinta WI-FI kokybė. M</w:t>
            </w:r>
            <w:r w:rsidR="00A665D8" w:rsidRPr="00A665D8">
              <w:rPr>
                <w:rFonts w:ascii="Times New Roman" w:eastAsia="Times New Roman" w:hAnsi="Times New Roman" w:cs="Times New Roman"/>
                <w:sz w:val="24"/>
                <w:szCs w:val="24"/>
                <w:lang w:val="lt-LT" w:eastAsia="lt-LT"/>
              </w:rPr>
              <w:t xml:space="preserve">okytojos (auklėtojos) savo darbe galės </w:t>
            </w:r>
            <w:r w:rsidR="00A665D8" w:rsidRPr="00A665D8">
              <w:rPr>
                <w:rFonts w:ascii="Times New Roman" w:eastAsia="Times New Roman" w:hAnsi="Times New Roman"/>
                <w:sz w:val="24"/>
                <w:szCs w:val="24"/>
                <w:lang w:val="lt-LT" w:eastAsia="lt-LT"/>
              </w:rPr>
              <w:t>siekti, kad ugdymo (si) programos turinys ir jo įgyvendinimas atlieptų šiuolaikinius ikimokykliniam ugdymui (si) keliamus reikalavimus.</w:t>
            </w:r>
          </w:p>
        </w:tc>
      </w:tr>
      <w:tr w:rsidR="00A665D8" w:rsidRPr="009550EE" w:rsidTr="00560D40">
        <w:tc>
          <w:tcPr>
            <w:tcW w:w="5274" w:type="dxa"/>
            <w:tcBorders>
              <w:top w:val="single" w:sz="4" w:space="0" w:color="auto"/>
              <w:left w:val="single" w:sz="4" w:space="0" w:color="auto"/>
              <w:bottom w:val="single" w:sz="4" w:space="0" w:color="auto"/>
              <w:right w:val="single" w:sz="4" w:space="0" w:color="auto"/>
            </w:tcBorders>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 xml:space="preserve">3.5. </w:t>
            </w:r>
            <w:r w:rsidRPr="00A665D8">
              <w:rPr>
                <w:rFonts w:ascii="Times New Roman" w:eastAsia="Times New Roman" w:hAnsi="Times New Roman" w:cs="Times New Roman"/>
                <w:sz w:val="24"/>
                <w:szCs w:val="24"/>
                <w:lang w:val="lt-LT" w:eastAsia="ru-RU"/>
              </w:rPr>
              <w:t>Lapkričio mėnesį paskatinau ūkvede dalyvavimui nuotoliniame seminare „Vaikų žaidimų aikštelės darželiuose – saugos reikalavimai, problemos ir sprendimai“. Seminaro metu buvo įsigyta naują knygą „Žaidimų aikštelių rengimo ir priežiūros vadovas“, informacinis leidinys žaidimų aikštelių administratoriams.</w:t>
            </w:r>
          </w:p>
        </w:tc>
        <w:tc>
          <w:tcPr>
            <w:tcW w:w="4111" w:type="dxa"/>
            <w:tcBorders>
              <w:top w:val="single" w:sz="4" w:space="0" w:color="auto"/>
              <w:left w:val="single" w:sz="4" w:space="0" w:color="auto"/>
              <w:bottom w:val="single" w:sz="4" w:space="0" w:color="auto"/>
              <w:right w:val="single" w:sz="4" w:space="0" w:color="auto"/>
            </w:tcBorders>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 xml:space="preserve">Buvo patobulinti darbuotojų žinios, kaip </w:t>
            </w:r>
            <w:r w:rsidRPr="00A665D8">
              <w:rPr>
                <w:rFonts w:ascii="Times New Roman" w:eastAsia="Times New Roman" w:hAnsi="Times New Roman"/>
                <w:sz w:val="24"/>
                <w:szCs w:val="24"/>
                <w:lang w:val="lt-LT" w:eastAsia="lt-LT"/>
              </w:rPr>
              <w:t>kurti funkcionalią ugdymo (si) aplinką lauke, atitinkančią vaiko amžių.</w:t>
            </w:r>
          </w:p>
        </w:tc>
      </w:tr>
    </w:tbl>
    <w:p w:rsidR="00A665D8" w:rsidRPr="00A665D8" w:rsidRDefault="00A665D8" w:rsidP="00A665D8">
      <w:pPr>
        <w:spacing w:after="0" w:line="240" w:lineRule="auto"/>
        <w:rPr>
          <w:rFonts w:ascii="Times New Roman" w:eastAsia="Times New Roman" w:hAnsi="Times New Roman" w:cs="Times New Roman"/>
          <w:sz w:val="24"/>
          <w:szCs w:val="24"/>
          <w:lang w:val="lt-LT"/>
        </w:rPr>
      </w:pPr>
    </w:p>
    <w:p w:rsidR="00A665D8" w:rsidRPr="00A665D8" w:rsidRDefault="00A665D8" w:rsidP="00A665D8">
      <w:pPr>
        <w:tabs>
          <w:tab w:val="left" w:pos="284"/>
        </w:tabs>
        <w:spacing w:after="0" w:line="240" w:lineRule="auto"/>
        <w:rPr>
          <w:rFonts w:ascii="Times New Roman" w:eastAsia="Times New Roman" w:hAnsi="Times New Roman" w:cs="Times New Roman"/>
          <w:b/>
          <w:sz w:val="24"/>
          <w:szCs w:val="24"/>
          <w:lang w:val="lt-LT" w:eastAsia="lt-LT"/>
        </w:rPr>
      </w:pPr>
      <w:r w:rsidRPr="00A665D8">
        <w:rPr>
          <w:rFonts w:ascii="Times New Roman" w:eastAsia="Times New Roman" w:hAnsi="Times New Roman" w:cs="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665D8" w:rsidRPr="009550EE" w:rsidTr="00560D40">
        <w:tc>
          <w:tcPr>
            <w:tcW w:w="226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jc w:val="center"/>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Pasiekti rezultatai ir jų rodikliai</w:t>
            </w:r>
          </w:p>
        </w:tc>
      </w:tr>
      <w:tr w:rsidR="00A665D8" w:rsidRPr="00A665D8" w:rsidTr="00560D40">
        <w:tc>
          <w:tcPr>
            <w:tcW w:w="226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r>
      <w:tr w:rsidR="00A665D8" w:rsidRPr="00A665D8" w:rsidTr="00560D40">
        <w:tc>
          <w:tcPr>
            <w:tcW w:w="226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r>
      <w:tr w:rsidR="00A665D8" w:rsidRPr="00A665D8" w:rsidTr="00560D40">
        <w:tc>
          <w:tcPr>
            <w:tcW w:w="226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r>
      <w:tr w:rsidR="00A665D8" w:rsidRPr="00A665D8" w:rsidTr="00560D40">
        <w:tc>
          <w:tcPr>
            <w:tcW w:w="226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r>
      <w:tr w:rsidR="00A665D8" w:rsidRPr="00A665D8" w:rsidTr="00560D40">
        <w:tc>
          <w:tcPr>
            <w:tcW w:w="2268" w:type="dxa"/>
            <w:tcBorders>
              <w:top w:val="single" w:sz="4" w:space="0" w:color="auto"/>
              <w:left w:val="single" w:sz="4" w:space="0" w:color="auto"/>
              <w:bottom w:val="single" w:sz="4" w:space="0" w:color="auto"/>
              <w:right w:val="single" w:sz="4" w:space="0" w:color="auto"/>
            </w:tcBorders>
            <w:vAlign w:val="center"/>
            <w:hideMark/>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r w:rsidRPr="00A665D8">
              <w:rPr>
                <w:rFonts w:ascii="Times New Roman" w:eastAsia="Times New Roman" w:hAnsi="Times New Roman" w:cs="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665D8" w:rsidRPr="00A665D8" w:rsidRDefault="00A665D8" w:rsidP="00560D40">
            <w:pPr>
              <w:spacing w:after="0" w:line="240" w:lineRule="auto"/>
              <w:rPr>
                <w:rFonts w:ascii="Times New Roman" w:eastAsia="Times New Roman" w:hAnsi="Times New Roman" w:cs="Times New Roman"/>
                <w:sz w:val="24"/>
                <w:szCs w:val="24"/>
                <w:lang w:val="lt-LT" w:eastAsia="lt-LT"/>
              </w:rPr>
            </w:pPr>
          </w:p>
        </w:tc>
      </w:tr>
    </w:tbl>
    <w:p w:rsidR="00A665D8" w:rsidRPr="00A665D8" w:rsidRDefault="00A665D8" w:rsidP="00A665D8">
      <w:pPr>
        <w:spacing w:after="0" w:line="240" w:lineRule="auto"/>
        <w:jc w:val="center"/>
        <w:rPr>
          <w:rFonts w:ascii="Times New Roman" w:eastAsia="Times New Roman" w:hAnsi="Times New Roman" w:cs="Times New Roman"/>
          <w:sz w:val="24"/>
          <w:szCs w:val="24"/>
          <w:lang w:val="lt-LT" w:eastAsia="lt-LT"/>
        </w:rPr>
      </w:pPr>
    </w:p>
    <w:p w:rsidR="00A665D8" w:rsidRPr="00A665D8" w:rsidRDefault="00A665D8" w:rsidP="00A665D8">
      <w:pPr>
        <w:spacing w:after="0" w:line="240" w:lineRule="auto"/>
        <w:jc w:val="center"/>
        <w:rPr>
          <w:rFonts w:ascii="Times New Roman" w:eastAsia="Times New Roman" w:hAnsi="Times New Roman" w:cs="Times New Roman"/>
          <w:b/>
          <w:sz w:val="24"/>
          <w:szCs w:val="24"/>
          <w:lang w:val="lt-LT"/>
        </w:rPr>
      </w:pPr>
    </w:p>
    <w:p w:rsidR="00905946" w:rsidRPr="00A665D8" w:rsidRDefault="009550EE">
      <w:pPr>
        <w:rPr>
          <w:sz w:val="24"/>
          <w:szCs w:val="24"/>
        </w:rPr>
      </w:pPr>
    </w:p>
    <w:sectPr w:rsidR="00905946" w:rsidRPr="00A6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314"/>
    <w:multiLevelType w:val="hybridMultilevel"/>
    <w:tmpl w:val="94FCEC2A"/>
    <w:lvl w:ilvl="0" w:tplc="62E8ED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833285"/>
    <w:multiLevelType w:val="hybridMultilevel"/>
    <w:tmpl w:val="A9743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D5696E"/>
    <w:multiLevelType w:val="hybridMultilevel"/>
    <w:tmpl w:val="6FEE7FC2"/>
    <w:lvl w:ilvl="0" w:tplc="62E8ED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24D52DF"/>
    <w:multiLevelType w:val="hybridMultilevel"/>
    <w:tmpl w:val="FDAC7144"/>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D8"/>
    <w:rsid w:val="002006F1"/>
    <w:rsid w:val="00273678"/>
    <w:rsid w:val="00436709"/>
    <w:rsid w:val="004E45F1"/>
    <w:rsid w:val="00755E22"/>
    <w:rsid w:val="0090456E"/>
    <w:rsid w:val="009550EE"/>
    <w:rsid w:val="00A665D8"/>
    <w:rsid w:val="00A95D07"/>
    <w:rsid w:val="00D1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65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A665D8"/>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A665D8"/>
    <w:pPr>
      <w:ind w:left="720"/>
      <w:contextualSpacing/>
    </w:pPr>
  </w:style>
  <w:style w:type="character" w:styleId="Hipersaitas">
    <w:name w:val="Hyperlink"/>
    <w:basedOn w:val="Numatytasispastraiposriftas"/>
    <w:uiPriority w:val="99"/>
    <w:semiHidden/>
    <w:unhideWhenUsed/>
    <w:rsid w:val="00A665D8"/>
    <w:rPr>
      <w:color w:val="0000FF" w:themeColor="hyperlink"/>
      <w:u w:val="single"/>
    </w:rPr>
  </w:style>
  <w:style w:type="table" w:styleId="Lentelstinklelis">
    <w:name w:val="Table Grid"/>
    <w:basedOn w:val="prastojilentel"/>
    <w:uiPriority w:val="59"/>
    <w:rsid w:val="00A66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65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A665D8"/>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A665D8"/>
    <w:pPr>
      <w:ind w:left="720"/>
      <w:contextualSpacing/>
    </w:pPr>
  </w:style>
  <w:style w:type="character" w:styleId="Hipersaitas">
    <w:name w:val="Hyperlink"/>
    <w:basedOn w:val="Numatytasispastraiposriftas"/>
    <w:uiPriority w:val="99"/>
    <w:semiHidden/>
    <w:unhideWhenUsed/>
    <w:rsid w:val="00A665D8"/>
    <w:rPr>
      <w:color w:val="0000FF" w:themeColor="hyperlink"/>
      <w:u w:val="single"/>
    </w:rPr>
  </w:style>
  <w:style w:type="table" w:styleId="Lentelstinklelis">
    <w:name w:val="Table Grid"/>
    <w:basedOn w:val="prastojilentel"/>
    <w:uiPriority w:val="59"/>
    <w:rsid w:val="00A66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dymosodas.lt" TargetMode="External"/><Relationship Id="rId3" Type="http://schemas.microsoft.com/office/2007/relationships/stylesWithEffects" Target="stylesWithEffects.xml"/><Relationship Id="rId7" Type="http://schemas.openxmlformats.org/officeDocument/2006/relationships/hyperlink" Target="http://www.tikrimoky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1962</Words>
  <Characters>11188</Characters>
  <Application>Microsoft Office Word</Application>
  <DocSecurity>0</DocSecurity>
  <Lines>93</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10</cp:revision>
  <dcterms:created xsi:type="dcterms:W3CDTF">2021-01-21T09:33:00Z</dcterms:created>
  <dcterms:modified xsi:type="dcterms:W3CDTF">2021-01-22T06:47:00Z</dcterms:modified>
</cp:coreProperties>
</file>